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44993740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23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8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48A59" w14:textId="0F0828ED" w:rsidR="004648C4" w:rsidRPr="00E5682A" w:rsidRDefault="004648C4" w:rsidP="00334BE3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334BE3">
        <w:rPr>
          <w:rStyle w:val="rvts15"/>
          <w:b/>
          <w:bCs/>
          <w:color w:val="333333"/>
          <w:sz w:val="26"/>
          <w:szCs w:val="26"/>
        </w:rPr>
        <w:t xml:space="preserve">головного спеціаліста відділу з питань персоналу та кадрового забезпечення </w:t>
      </w: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380EAC6C" w14:textId="0E6EE55A" w:rsidR="005B6C22" w:rsidRPr="00953214" w:rsidRDefault="00334BE3" w:rsidP="00334BE3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953214">
              <w:rPr>
                <w:rFonts w:ascii="Times New Roman" w:hAnsi="Times New Roman" w:cs="Times New Roman"/>
                <w:sz w:val="24"/>
                <w:szCs w:val="24"/>
              </w:rPr>
              <w:t>формлення документів для вступу на державну службу, її проходження та припинення;</w:t>
            </w:r>
          </w:p>
          <w:p w14:paraId="4F615E2C" w14:textId="4B578CDA" w:rsidR="00334BE3" w:rsidRPr="00953214" w:rsidRDefault="00334BE3" w:rsidP="00334BE3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3214">
              <w:rPr>
                <w:rFonts w:ascii="Times New Roman" w:hAnsi="Times New Roman" w:cs="Times New Roman"/>
                <w:sz w:val="24"/>
                <w:szCs w:val="24"/>
              </w:rPr>
              <w:t>підготовка проектів наказів із кадрових питань тривалого та тимчасового строку зберігання</w:t>
            </w:r>
            <w:r w:rsidR="009532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81948E" w14:textId="78C36CCC" w:rsidR="00334BE3" w:rsidRPr="00953214" w:rsidRDefault="00953214" w:rsidP="00334BE3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4BE3" w:rsidRPr="00953214">
              <w:rPr>
                <w:rFonts w:ascii="Times New Roman" w:hAnsi="Times New Roman" w:cs="Times New Roman"/>
                <w:sz w:val="24"/>
                <w:szCs w:val="24"/>
              </w:rPr>
              <w:t>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="00334BE3" w:rsidRPr="00953214">
              <w:rPr>
                <w:rFonts w:ascii="Times New Roman" w:hAnsi="Times New Roman" w:cs="Times New Roman"/>
                <w:sz w:val="24"/>
                <w:szCs w:val="24"/>
              </w:rPr>
              <w:t>оформлення матеріалів засідання конкурсної комісії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551413" w14:textId="19C552DA" w:rsidR="00334BE3" w:rsidRPr="00953214" w:rsidRDefault="00953214" w:rsidP="00334BE3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дійснення контролю за черговістю встановлення надбавки за вислугу років на державній службі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Підготовка розрахунку стажу державної служби та обрахунку стажу для відпустки за  стаж державної служби;</w:t>
            </w:r>
          </w:p>
          <w:p w14:paraId="70E59871" w14:textId="42838F74" w:rsidR="00334BE3" w:rsidRPr="00953214" w:rsidRDefault="00953214" w:rsidP="00334BE3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дійсн</w:t>
            </w:r>
            <w:r w:rsidR="00E651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ення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документальн</w:t>
            </w:r>
            <w:r w:rsidR="00E651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ого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забезпечення проведення спеціальної перевірки щодо осіб, які претендують на зайняття посад державної служби в апараті суду, яка проводиться у випадку та порядку, передбаченому у сфері запобігання корупції;</w:t>
            </w:r>
          </w:p>
          <w:p w14:paraId="2CAB902F" w14:textId="5D9DDD43" w:rsidR="00334BE3" w:rsidRPr="00953214" w:rsidRDefault="00953214" w:rsidP="00334BE3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ення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робот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щодо стажування державних службовців та молоді в апараті суду;</w:t>
            </w:r>
          </w:p>
          <w:p w14:paraId="4510E1CD" w14:textId="506E5615" w:rsidR="00334BE3" w:rsidRPr="00953214" w:rsidRDefault="00953214" w:rsidP="00334BE3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иконання роботи з обліку та обробк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персональних даних працівників суду в базі  персональних даних з кадрових питань;</w:t>
            </w:r>
          </w:p>
          <w:p w14:paraId="40119441" w14:textId="1042615D" w:rsidR="00334BE3" w:rsidRPr="00953214" w:rsidRDefault="00953214" w:rsidP="00334BE3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дійсн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ення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документальн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ого</w:t>
            </w:r>
            <w:r w:rsidR="00334BE3"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забезпечення проведення перевірки  достовірності відомостей щодо застосування заборон</w:t>
            </w:r>
            <w:r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передбачених частинами третьою і четвертою статті 1 Закону України «Про очищення влади»,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підг</w:t>
            </w:r>
            <w:r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овка</w:t>
            </w:r>
            <w:r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проєкт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9532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довідки про її результати;</w:t>
            </w:r>
          </w:p>
          <w:p w14:paraId="745FAA0C" w14:textId="7CD5FB17" w:rsidR="00334BE3" w:rsidRPr="00953214" w:rsidRDefault="00334BE3" w:rsidP="00953214">
            <w:pPr>
              <w:pStyle w:val="a8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Умови оплати праці</w:t>
            </w:r>
          </w:p>
        </w:tc>
        <w:tc>
          <w:tcPr>
            <w:tcW w:w="6520" w:type="dxa"/>
          </w:tcPr>
          <w:p w14:paraId="27FBD5CB" w14:textId="64815E28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 xml:space="preserve">посадовий оклад – </w:t>
            </w:r>
            <w:r w:rsidR="00953214">
              <w:t>5760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08ACD5AA" w:rsidR="005B6C22" w:rsidRPr="00E5682A" w:rsidRDefault="00AF384A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>
              <w:t>Безс</w:t>
            </w:r>
            <w:r w:rsidR="00745F30" w:rsidRPr="00E5682A">
              <w:t>троковий трудовий договір</w:t>
            </w:r>
            <w:r>
              <w:t>.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7568889F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B2384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F384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23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384A">
              <w:rPr>
                <w:rFonts w:ascii="Times New Roman" w:hAnsi="Times New Roman"/>
                <w:b/>
                <w:bCs/>
                <w:sz w:val="24"/>
                <w:szCs w:val="24"/>
              </w:rPr>
              <w:t>червня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750B59EC" w:rsidR="005B6C22" w:rsidRDefault="00AF384A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395BF3" w:rsidRPr="00395B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червня</w:t>
            </w:r>
            <w:r w:rsidR="00395BF3" w:rsidRPr="00395BF3">
              <w:rPr>
                <w:b/>
                <w:bCs/>
              </w:rPr>
              <w:t xml:space="preserve"> 2021 року </w:t>
            </w:r>
            <w:r w:rsidR="00395BF3">
              <w:rPr>
                <w:b/>
                <w:bCs/>
              </w:rPr>
              <w:t>09</w:t>
            </w:r>
            <w:r w:rsidR="00395BF3" w:rsidRPr="00395BF3">
              <w:rPr>
                <w:b/>
                <w:bCs/>
              </w:rPr>
              <w:t xml:space="preserve"> год. </w:t>
            </w:r>
            <w:r w:rsidR="00395BF3">
              <w:rPr>
                <w:b/>
                <w:bCs/>
              </w:rPr>
              <w:t>0</w:t>
            </w:r>
            <w:r w:rsidR="00395BF3"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75CC9"/>
    <w:multiLevelType w:val="hybridMultilevel"/>
    <w:tmpl w:val="D5FA52F0"/>
    <w:lvl w:ilvl="0" w:tplc="5F688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1"/>
  </w:num>
  <w:num w:numId="5">
    <w:abstractNumId w:val="1"/>
  </w:num>
  <w:num w:numId="6">
    <w:abstractNumId w:val="18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6"/>
  </w:num>
  <w:num w:numId="15">
    <w:abstractNumId w:val="20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29F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E3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3810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183B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47AD3"/>
    <w:rsid w:val="0085008C"/>
    <w:rsid w:val="00851E3A"/>
    <w:rsid w:val="0086223B"/>
    <w:rsid w:val="008656FA"/>
    <w:rsid w:val="00865D94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53214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84A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384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7DE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112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2D6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06BA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334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4136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6</cp:revision>
  <cp:lastPrinted>2021-05-26T07:01:00Z</cp:lastPrinted>
  <dcterms:created xsi:type="dcterms:W3CDTF">2021-05-25T10:40:00Z</dcterms:created>
  <dcterms:modified xsi:type="dcterms:W3CDTF">2021-05-27T10:32:00Z</dcterms:modified>
</cp:coreProperties>
</file>