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78D8" w:rsidRDefault="001378D8" w:rsidP="009654E3">
      <w:pPr>
        <w:tabs>
          <w:tab w:val="left" w:pos="993"/>
          <w:tab w:val="left" w:leader="underscore" w:pos="7944"/>
        </w:tabs>
        <w:autoSpaceDE w:val="0"/>
        <w:autoSpaceDN w:val="0"/>
        <w:adjustRightInd w:val="0"/>
        <w:spacing w:before="38" w:after="0" w:line="240" w:lineRule="auto"/>
        <w:ind w:left="4672" w:right="1210" w:hanging="284"/>
        <w:jc w:val="both"/>
        <w:rPr>
          <w:rFonts w:ascii="Times New Roman" w:eastAsia="Times New Roman" w:hAnsi="Times New Roman"/>
          <w:b/>
          <w:bCs/>
          <w:color w:val="000000"/>
          <w:spacing w:val="-3"/>
          <w:sz w:val="24"/>
          <w:szCs w:val="24"/>
          <w:lang w:eastAsia="ru-RU"/>
        </w:rPr>
      </w:pPr>
      <w:r>
        <w:rPr>
          <w:rFonts w:ascii="Times New Roman" w:eastAsia="Times New Roman" w:hAnsi="Times New Roman"/>
          <w:b/>
          <w:bCs/>
          <w:color w:val="000000"/>
          <w:spacing w:val="-3"/>
          <w:sz w:val="24"/>
          <w:szCs w:val="24"/>
          <w:lang w:eastAsia="ru-RU"/>
        </w:rPr>
        <w:t xml:space="preserve">                                                                      Додаток до наказу Львівського       окружного адміністративного суду № </w:t>
      </w:r>
      <w:r w:rsidR="009654E3">
        <w:rPr>
          <w:rFonts w:ascii="Times New Roman" w:eastAsia="Times New Roman" w:hAnsi="Times New Roman"/>
          <w:b/>
          <w:bCs/>
          <w:color w:val="000000"/>
          <w:spacing w:val="-3"/>
          <w:sz w:val="24"/>
          <w:szCs w:val="24"/>
          <w:lang w:eastAsia="ru-RU"/>
        </w:rPr>
        <w:t>68</w:t>
      </w:r>
      <w:r>
        <w:rPr>
          <w:rFonts w:ascii="Times New Roman" w:eastAsia="Times New Roman" w:hAnsi="Times New Roman"/>
          <w:b/>
          <w:bCs/>
          <w:color w:val="000000"/>
          <w:spacing w:val="-3"/>
          <w:sz w:val="24"/>
          <w:szCs w:val="24"/>
          <w:lang w:eastAsia="ru-RU"/>
        </w:rPr>
        <w:t>-ОД від</w:t>
      </w:r>
      <w:r w:rsidR="009654E3">
        <w:rPr>
          <w:rFonts w:ascii="Times New Roman" w:eastAsia="Times New Roman" w:hAnsi="Times New Roman"/>
          <w:b/>
          <w:bCs/>
          <w:color w:val="000000"/>
          <w:spacing w:val="-3"/>
          <w:sz w:val="24"/>
          <w:szCs w:val="24"/>
          <w:lang w:eastAsia="ru-RU"/>
        </w:rPr>
        <w:t xml:space="preserve">  15.12.</w:t>
      </w:r>
      <w:r>
        <w:rPr>
          <w:rFonts w:ascii="Times New Roman" w:eastAsia="Times New Roman" w:hAnsi="Times New Roman"/>
          <w:b/>
          <w:bCs/>
          <w:color w:val="000000"/>
          <w:spacing w:val="-3"/>
          <w:sz w:val="24"/>
          <w:szCs w:val="24"/>
          <w:lang w:eastAsia="ru-RU"/>
        </w:rPr>
        <w:t>2016</w:t>
      </w:r>
      <w:bookmarkStart w:id="0" w:name="_GoBack"/>
      <w:bookmarkEnd w:id="0"/>
    </w:p>
    <w:p w:rsidR="001378D8" w:rsidRDefault="001378D8" w:rsidP="00E70D01">
      <w:pPr>
        <w:tabs>
          <w:tab w:val="left" w:pos="993"/>
          <w:tab w:val="left" w:leader="underscore" w:pos="7944"/>
        </w:tabs>
        <w:autoSpaceDE w:val="0"/>
        <w:autoSpaceDN w:val="0"/>
        <w:adjustRightInd w:val="0"/>
        <w:spacing w:before="38" w:after="0" w:line="240" w:lineRule="auto"/>
        <w:ind w:left="284" w:right="1210" w:hanging="284"/>
        <w:jc w:val="both"/>
        <w:rPr>
          <w:rFonts w:ascii="Times New Roman" w:eastAsia="Times New Roman" w:hAnsi="Times New Roman"/>
          <w:b/>
          <w:bCs/>
          <w:color w:val="000000"/>
          <w:spacing w:val="-3"/>
          <w:sz w:val="24"/>
          <w:szCs w:val="24"/>
          <w:lang w:eastAsia="ru-RU"/>
        </w:rPr>
      </w:pPr>
    </w:p>
    <w:p w:rsidR="001378D8" w:rsidRDefault="001378D8" w:rsidP="00E70D01">
      <w:pPr>
        <w:tabs>
          <w:tab w:val="left" w:pos="993"/>
          <w:tab w:val="left" w:leader="underscore" w:pos="7944"/>
        </w:tabs>
        <w:autoSpaceDE w:val="0"/>
        <w:autoSpaceDN w:val="0"/>
        <w:adjustRightInd w:val="0"/>
        <w:spacing w:before="38" w:after="0" w:line="240" w:lineRule="auto"/>
        <w:ind w:left="284" w:right="1210" w:hanging="284"/>
        <w:jc w:val="both"/>
        <w:rPr>
          <w:rFonts w:ascii="Times New Roman" w:eastAsia="Times New Roman" w:hAnsi="Times New Roman"/>
          <w:b/>
          <w:bCs/>
          <w:color w:val="000000"/>
          <w:spacing w:val="-3"/>
          <w:sz w:val="24"/>
          <w:szCs w:val="24"/>
          <w:lang w:eastAsia="ru-RU"/>
        </w:rPr>
      </w:pPr>
    </w:p>
    <w:p w:rsidR="002306E0" w:rsidRPr="000D3D0D" w:rsidRDefault="002306E0" w:rsidP="00E70D01">
      <w:pPr>
        <w:tabs>
          <w:tab w:val="left" w:pos="0"/>
          <w:tab w:val="left" w:leader="underscore" w:pos="9639"/>
        </w:tabs>
        <w:autoSpaceDE w:val="0"/>
        <w:autoSpaceDN w:val="0"/>
        <w:adjustRightInd w:val="0"/>
        <w:spacing w:before="38" w:after="0" w:line="240" w:lineRule="auto"/>
        <w:ind w:left="284" w:hanging="284"/>
        <w:jc w:val="center"/>
        <w:rPr>
          <w:rFonts w:ascii="Times New Roman" w:hAnsi="Times New Roman"/>
          <w:sz w:val="28"/>
          <w:szCs w:val="28"/>
          <w:lang w:val="ru-RU" w:eastAsia="ru-RU"/>
        </w:rPr>
      </w:pPr>
      <w:r w:rsidRPr="000D3D0D">
        <w:rPr>
          <w:rFonts w:ascii="Times New Roman" w:hAnsi="Times New Roman"/>
          <w:b/>
          <w:bCs/>
          <w:sz w:val="28"/>
          <w:szCs w:val="28"/>
          <w:lang w:eastAsia="uk-UA"/>
        </w:rPr>
        <w:t>ПОЛОЖЕННЯ</w:t>
      </w:r>
    </w:p>
    <w:p w:rsidR="002306E0" w:rsidRPr="000D3D0D" w:rsidRDefault="002306E0" w:rsidP="00E70D01">
      <w:pPr>
        <w:tabs>
          <w:tab w:val="left" w:pos="0"/>
        </w:tabs>
        <w:autoSpaceDE w:val="0"/>
        <w:autoSpaceDN w:val="0"/>
        <w:adjustRightInd w:val="0"/>
        <w:spacing w:before="5" w:after="0" w:line="274" w:lineRule="exact"/>
        <w:ind w:left="284" w:hanging="284"/>
        <w:jc w:val="center"/>
        <w:rPr>
          <w:rFonts w:ascii="Times New Roman" w:hAnsi="Times New Roman"/>
          <w:sz w:val="24"/>
          <w:szCs w:val="24"/>
          <w:lang w:eastAsia="uk-UA"/>
        </w:rPr>
      </w:pPr>
      <w:r w:rsidRPr="000D3D0D">
        <w:rPr>
          <w:rFonts w:ascii="Times New Roman" w:hAnsi="Times New Roman"/>
          <w:sz w:val="24"/>
          <w:szCs w:val="24"/>
          <w:lang w:eastAsia="uk-UA"/>
        </w:rPr>
        <w:t>ПРО ВІДДІЛ ОРГАНІЗАЦІЙНОГО ЗАБЕЗПЕЧЕННЯ РОЗГЛЯДУ АДМІНІСТРАТИВНИХ СПРАВ ТА АРХІВУ ЛЬВІВСЬКОГО ОКРУЖНОГО АДМІНІСТРАТИВНОГО СУДУ</w:t>
      </w:r>
    </w:p>
    <w:p w:rsidR="002306E0" w:rsidRPr="000D3D0D" w:rsidRDefault="002306E0" w:rsidP="00E70D01">
      <w:pPr>
        <w:tabs>
          <w:tab w:val="left" w:pos="993"/>
        </w:tabs>
        <w:autoSpaceDE w:val="0"/>
        <w:autoSpaceDN w:val="0"/>
        <w:adjustRightInd w:val="0"/>
        <w:spacing w:before="5" w:after="0" w:line="274" w:lineRule="exact"/>
        <w:ind w:left="284" w:right="1243" w:hanging="284"/>
        <w:jc w:val="both"/>
        <w:rPr>
          <w:rFonts w:ascii="Times New Roman" w:hAnsi="Times New Roman"/>
          <w:sz w:val="24"/>
          <w:szCs w:val="24"/>
          <w:lang w:val="ru-RU" w:eastAsia="ru-RU"/>
        </w:rPr>
      </w:pPr>
    </w:p>
    <w:p w:rsidR="00E70D01" w:rsidRDefault="002306E0" w:rsidP="00E70D01">
      <w:pPr>
        <w:pStyle w:val="a3"/>
        <w:numPr>
          <w:ilvl w:val="0"/>
          <w:numId w:val="4"/>
        </w:numPr>
        <w:tabs>
          <w:tab w:val="left" w:pos="993"/>
          <w:tab w:val="left" w:pos="1296"/>
        </w:tabs>
        <w:autoSpaceDE w:val="0"/>
        <w:autoSpaceDN w:val="0"/>
        <w:adjustRightInd w:val="0"/>
        <w:spacing w:before="10" w:after="0" w:line="240" w:lineRule="auto"/>
        <w:ind w:left="284" w:hanging="284"/>
        <w:jc w:val="center"/>
        <w:rPr>
          <w:rFonts w:ascii="Times New Roman" w:hAnsi="Times New Roman"/>
          <w:b/>
          <w:bCs/>
          <w:sz w:val="24"/>
          <w:szCs w:val="24"/>
          <w:lang w:eastAsia="ru-RU"/>
        </w:rPr>
      </w:pPr>
      <w:r w:rsidRPr="000D3D0D">
        <w:rPr>
          <w:rFonts w:ascii="Times New Roman" w:hAnsi="Times New Roman"/>
          <w:b/>
          <w:bCs/>
          <w:sz w:val="24"/>
          <w:szCs w:val="24"/>
          <w:lang w:eastAsia="ru-RU"/>
        </w:rPr>
        <w:t>Загальна частина.</w:t>
      </w:r>
    </w:p>
    <w:p w:rsidR="00E70D01" w:rsidRPr="00E70D01" w:rsidRDefault="002306E0" w:rsidP="00E70D01">
      <w:pPr>
        <w:pStyle w:val="a3"/>
        <w:numPr>
          <w:ilvl w:val="1"/>
          <w:numId w:val="4"/>
        </w:numPr>
        <w:tabs>
          <w:tab w:val="left" w:pos="993"/>
          <w:tab w:val="left" w:pos="1296"/>
        </w:tabs>
        <w:autoSpaceDE w:val="0"/>
        <w:autoSpaceDN w:val="0"/>
        <w:adjustRightInd w:val="0"/>
        <w:spacing w:before="10" w:after="0" w:line="240" w:lineRule="auto"/>
        <w:ind w:left="567" w:hanging="567"/>
        <w:jc w:val="both"/>
        <w:rPr>
          <w:rFonts w:ascii="Times New Roman" w:hAnsi="Times New Roman"/>
          <w:b/>
          <w:bCs/>
          <w:sz w:val="24"/>
          <w:szCs w:val="24"/>
          <w:lang w:eastAsia="ru-RU"/>
        </w:rPr>
      </w:pPr>
      <w:r w:rsidRPr="00E70D01">
        <w:rPr>
          <w:rFonts w:ascii="Times New Roman" w:hAnsi="Times New Roman"/>
          <w:sz w:val="24"/>
          <w:szCs w:val="24"/>
          <w:lang w:eastAsia="uk-UA"/>
        </w:rPr>
        <w:t>Відділ організаційного забезпечення розгляду а</w:t>
      </w:r>
      <w:r w:rsidR="00E62198" w:rsidRPr="00E70D01">
        <w:rPr>
          <w:rFonts w:ascii="Times New Roman" w:hAnsi="Times New Roman"/>
          <w:sz w:val="24"/>
          <w:szCs w:val="24"/>
          <w:lang w:eastAsia="uk-UA"/>
        </w:rPr>
        <w:t xml:space="preserve">дміністративних справ та архіву </w:t>
      </w:r>
      <w:r w:rsidR="00CC6E62" w:rsidRPr="00E70D01">
        <w:rPr>
          <w:rFonts w:ascii="Times New Roman" w:hAnsi="Times New Roman"/>
          <w:sz w:val="24"/>
          <w:szCs w:val="24"/>
          <w:lang w:eastAsia="uk-UA"/>
        </w:rPr>
        <w:t xml:space="preserve">(надалі – відділ) </w:t>
      </w:r>
      <w:r w:rsidR="00BB4211" w:rsidRPr="00E70D01">
        <w:rPr>
          <w:rFonts w:ascii="Times New Roman" w:hAnsi="Times New Roman"/>
          <w:sz w:val="24"/>
          <w:szCs w:val="24"/>
          <w:lang w:eastAsia="uk-UA"/>
        </w:rPr>
        <w:t>є</w:t>
      </w:r>
      <w:r w:rsidRPr="00E70D01">
        <w:rPr>
          <w:rFonts w:ascii="Times New Roman" w:hAnsi="Times New Roman"/>
          <w:sz w:val="24"/>
          <w:szCs w:val="24"/>
          <w:lang w:eastAsia="uk-UA"/>
        </w:rPr>
        <w:t xml:space="preserve"> структурним підрозділом </w:t>
      </w:r>
      <w:r w:rsidR="00BB4211" w:rsidRPr="00E70D01">
        <w:rPr>
          <w:rFonts w:ascii="Times New Roman" w:hAnsi="Times New Roman"/>
          <w:sz w:val="24"/>
          <w:szCs w:val="24"/>
          <w:lang w:eastAsia="uk-UA"/>
        </w:rPr>
        <w:t xml:space="preserve">апарату </w:t>
      </w:r>
      <w:r w:rsidRPr="00E70D01">
        <w:rPr>
          <w:rFonts w:ascii="Times New Roman" w:hAnsi="Times New Roman"/>
          <w:sz w:val="24"/>
          <w:szCs w:val="24"/>
          <w:lang w:eastAsia="uk-UA"/>
        </w:rPr>
        <w:t>Львівського окружного адміністративного суду (</w:t>
      </w:r>
      <w:r w:rsidR="00CC6E62" w:rsidRPr="00E70D01">
        <w:rPr>
          <w:rFonts w:ascii="Times New Roman" w:hAnsi="Times New Roman"/>
          <w:sz w:val="24"/>
          <w:szCs w:val="24"/>
          <w:lang w:eastAsia="uk-UA"/>
        </w:rPr>
        <w:t>на</w:t>
      </w:r>
      <w:r w:rsidRPr="00E70D01">
        <w:rPr>
          <w:rFonts w:ascii="Times New Roman" w:hAnsi="Times New Roman"/>
          <w:sz w:val="24"/>
          <w:szCs w:val="24"/>
          <w:lang w:eastAsia="uk-UA"/>
        </w:rPr>
        <w:t>далі - суд).</w:t>
      </w:r>
    </w:p>
    <w:p w:rsidR="00E70D01" w:rsidRPr="00E70D01" w:rsidRDefault="002306E0" w:rsidP="00E70D01">
      <w:pPr>
        <w:pStyle w:val="a3"/>
        <w:numPr>
          <w:ilvl w:val="1"/>
          <w:numId w:val="4"/>
        </w:numPr>
        <w:tabs>
          <w:tab w:val="left" w:pos="993"/>
          <w:tab w:val="left" w:pos="1296"/>
        </w:tabs>
        <w:autoSpaceDE w:val="0"/>
        <w:autoSpaceDN w:val="0"/>
        <w:adjustRightInd w:val="0"/>
        <w:spacing w:before="10" w:after="0" w:line="240" w:lineRule="auto"/>
        <w:ind w:left="567" w:hanging="567"/>
        <w:jc w:val="both"/>
        <w:rPr>
          <w:rFonts w:ascii="Times New Roman" w:hAnsi="Times New Roman"/>
          <w:b/>
          <w:bCs/>
          <w:sz w:val="24"/>
          <w:szCs w:val="24"/>
          <w:lang w:eastAsia="ru-RU"/>
        </w:rPr>
      </w:pPr>
      <w:r w:rsidRPr="00E70D01">
        <w:rPr>
          <w:rFonts w:ascii="Times New Roman" w:hAnsi="Times New Roman"/>
          <w:sz w:val="24"/>
          <w:szCs w:val="24"/>
          <w:lang w:eastAsia="uk-UA"/>
        </w:rPr>
        <w:t xml:space="preserve">Відділ організаційного забезпечення розгляду адміністративних справ та архіву підпорядковується </w:t>
      </w:r>
      <w:r w:rsidR="0093294C" w:rsidRPr="00E70D01">
        <w:rPr>
          <w:rFonts w:ascii="Times New Roman" w:hAnsi="Times New Roman"/>
          <w:sz w:val="24"/>
          <w:szCs w:val="24"/>
          <w:lang w:eastAsia="uk-UA"/>
        </w:rPr>
        <w:t xml:space="preserve">голові суду, заступникам голови суду, </w:t>
      </w:r>
      <w:r w:rsidRPr="00E70D01">
        <w:rPr>
          <w:rFonts w:ascii="Times New Roman" w:hAnsi="Times New Roman"/>
          <w:sz w:val="24"/>
          <w:szCs w:val="24"/>
          <w:lang w:eastAsia="uk-UA"/>
        </w:rPr>
        <w:t>керівнику апарату</w:t>
      </w:r>
      <w:r w:rsidR="0093294C" w:rsidRPr="00E70D01">
        <w:rPr>
          <w:rFonts w:ascii="Times New Roman" w:hAnsi="Times New Roman"/>
          <w:sz w:val="24"/>
          <w:szCs w:val="24"/>
          <w:lang w:eastAsia="uk-UA"/>
        </w:rPr>
        <w:t>, заступнику керівника апарату.</w:t>
      </w:r>
    </w:p>
    <w:p w:rsidR="00E70D01" w:rsidRPr="00E70D01" w:rsidRDefault="002306E0" w:rsidP="00E70D01">
      <w:pPr>
        <w:pStyle w:val="a3"/>
        <w:numPr>
          <w:ilvl w:val="1"/>
          <w:numId w:val="4"/>
        </w:numPr>
        <w:tabs>
          <w:tab w:val="left" w:pos="993"/>
          <w:tab w:val="left" w:pos="1296"/>
        </w:tabs>
        <w:autoSpaceDE w:val="0"/>
        <w:autoSpaceDN w:val="0"/>
        <w:adjustRightInd w:val="0"/>
        <w:spacing w:before="10" w:after="0" w:line="240" w:lineRule="auto"/>
        <w:ind w:left="567" w:hanging="567"/>
        <w:jc w:val="both"/>
        <w:rPr>
          <w:rFonts w:ascii="Times New Roman" w:hAnsi="Times New Roman"/>
          <w:b/>
          <w:bCs/>
          <w:sz w:val="24"/>
          <w:szCs w:val="24"/>
          <w:lang w:eastAsia="ru-RU"/>
        </w:rPr>
      </w:pPr>
      <w:r w:rsidRPr="00E70D01">
        <w:rPr>
          <w:rFonts w:ascii="Times New Roman" w:hAnsi="Times New Roman"/>
          <w:sz w:val="24"/>
          <w:szCs w:val="24"/>
          <w:lang w:eastAsia="uk-UA"/>
        </w:rPr>
        <w:t>Структура відділу організаційного забезпечення розгляду адміністративних</w:t>
      </w:r>
      <w:r w:rsidR="004A627F" w:rsidRPr="00E70D01">
        <w:rPr>
          <w:rFonts w:ascii="Times New Roman" w:hAnsi="Times New Roman"/>
          <w:sz w:val="24"/>
          <w:szCs w:val="24"/>
          <w:lang w:eastAsia="uk-UA"/>
        </w:rPr>
        <w:t xml:space="preserve"> справ та архіву</w:t>
      </w:r>
      <w:r w:rsidRPr="00E70D01">
        <w:rPr>
          <w:rFonts w:ascii="Times New Roman" w:hAnsi="Times New Roman"/>
          <w:sz w:val="24"/>
          <w:szCs w:val="24"/>
          <w:lang w:eastAsia="uk-UA"/>
        </w:rPr>
        <w:t xml:space="preserve"> склад</w:t>
      </w:r>
      <w:r w:rsidR="004B3880">
        <w:rPr>
          <w:rFonts w:ascii="Times New Roman" w:hAnsi="Times New Roman"/>
          <w:sz w:val="24"/>
          <w:szCs w:val="24"/>
          <w:lang w:eastAsia="uk-UA"/>
        </w:rPr>
        <w:t>ається з таких посад: начальник</w:t>
      </w:r>
      <w:r w:rsidRPr="00E70D01">
        <w:rPr>
          <w:rFonts w:ascii="Times New Roman" w:hAnsi="Times New Roman"/>
          <w:sz w:val="24"/>
          <w:szCs w:val="24"/>
          <w:lang w:eastAsia="uk-UA"/>
        </w:rPr>
        <w:t xml:space="preserve"> відділу,</w:t>
      </w:r>
      <w:r w:rsidR="004B3880">
        <w:rPr>
          <w:rFonts w:ascii="Times New Roman" w:hAnsi="Times New Roman"/>
          <w:sz w:val="24"/>
          <w:szCs w:val="24"/>
          <w:lang w:eastAsia="ru-RU"/>
        </w:rPr>
        <w:t xml:space="preserve"> заступник</w:t>
      </w:r>
      <w:r w:rsidRPr="00E70D01">
        <w:rPr>
          <w:rFonts w:ascii="Times New Roman" w:hAnsi="Times New Roman"/>
          <w:sz w:val="24"/>
          <w:szCs w:val="24"/>
          <w:lang w:eastAsia="ru-RU"/>
        </w:rPr>
        <w:t xml:space="preserve"> начальника відділу, </w:t>
      </w:r>
      <w:r w:rsidR="004B3880">
        <w:rPr>
          <w:rFonts w:ascii="Times New Roman" w:hAnsi="Times New Roman"/>
          <w:sz w:val="24"/>
          <w:szCs w:val="24"/>
          <w:lang w:eastAsia="uk-UA"/>
        </w:rPr>
        <w:t>головні спеціалісти, провідні спеціалісти, старший судовий розпорядник, судові розпорядники, секретарі</w:t>
      </w:r>
      <w:r w:rsidRPr="00E70D01">
        <w:rPr>
          <w:rFonts w:ascii="Times New Roman" w:hAnsi="Times New Roman"/>
          <w:sz w:val="24"/>
          <w:szCs w:val="24"/>
          <w:lang w:eastAsia="uk-UA"/>
        </w:rPr>
        <w:t xml:space="preserve"> судового з</w:t>
      </w:r>
      <w:r w:rsidR="004B3880">
        <w:rPr>
          <w:rFonts w:ascii="Times New Roman" w:hAnsi="Times New Roman"/>
          <w:sz w:val="24"/>
          <w:szCs w:val="24"/>
          <w:lang w:eastAsia="uk-UA"/>
        </w:rPr>
        <w:t>асідання та архіваріус</w:t>
      </w:r>
      <w:r w:rsidRPr="00E70D01">
        <w:rPr>
          <w:rFonts w:ascii="Times New Roman" w:hAnsi="Times New Roman"/>
          <w:sz w:val="24"/>
          <w:szCs w:val="24"/>
          <w:lang w:eastAsia="uk-UA"/>
        </w:rPr>
        <w:t>.</w:t>
      </w:r>
    </w:p>
    <w:p w:rsidR="00E70D01" w:rsidRPr="00E70D01" w:rsidRDefault="002306E0" w:rsidP="00E70D01">
      <w:pPr>
        <w:pStyle w:val="a3"/>
        <w:numPr>
          <w:ilvl w:val="1"/>
          <w:numId w:val="4"/>
        </w:numPr>
        <w:tabs>
          <w:tab w:val="left" w:pos="993"/>
          <w:tab w:val="left" w:pos="1296"/>
        </w:tabs>
        <w:autoSpaceDE w:val="0"/>
        <w:autoSpaceDN w:val="0"/>
        <w:adjustRightInd w:val="0"/>
        <w:spacing w:before="10" w:after="0" w:line="240" w:lineRule="auto"/>
        <w:ind w:left="567" w:hanging="567"/>
        <w:jc w:val="both"/>
        <w:rPr>
          <w:rFonts w:ascii="Times New Roman" w:hAnsi="Times New Roman"/>
          <w:b/>
          <w:bCs/>
          <w:sz w:val="24"/>
          <w:szCs w:val="24"/>
          <w:lang w:eastAsia="ru-RU"/>
        </w:rPr>
      </w:pPr>
      <w:r w:rsidRPr="00E70D01">
        <w:rPr>
          <w:rFonts w:ascii="Times New Roman" w:hAnsi="Times New Roman"/>
          <w:sz w:val="24"/>
          <w:szCs w:val="24"/>
          <w:lang w:eastAsia="uk-UA"/>
        </w:rPr>
        <w:t>Архів входить до складу відділу організаційного забезпечення розгляду адміністративних справ та архіву Львівського о</w:t>
      </w:r>
      <w:r w:rsidR="004B3880">
        <w:rPr>
          <w:rFonts w:ascii="Times New Roman" w:hAnsi="Times New Roman"/>
          <w:sz w:val="24"/>
          <w:szCs w:val="24"/>
          <w:lang w:eastAsia="uk-UA"/>
        </w:rPr>
        <w:t>кружного адміністративного суду та діє на підставі</w:t>
      </w:r>
      <w:r w:rsidRPr="00E70D01">
        <w:rPr>
          <w:rFonts w:ascii="Times New Roman" w:hAnsi="Times New Roman"/>
          <w:sz w:val="24"/>
          <w:szCs w:val="24"/>
          <w:lang w:eastAsia="uk-UA"/>
        </w:rPr>
        <w:t xml:space="preserve"> Положення</w:t>
      </w:r>
      <w:r w:rsidR="004B3880">
        <w:rPr>
          <w:rFonts w:ascii="Times New Roman" w:hAnsi="Times New Roman"/>
          <w:sz w:val="24"/>
          <w:szCs w:val="24"/>
          <w:lang w:eastAsia="uk-UA"/>
        </w:rPr>
        <w:t xml:space="preserve"> про архів суду</w:t>
      </w:r>
      <w:r w:rsidRPr="00E70D01">
        <w:rPr>
          <w:rFonts w:ascii="Times New Roman" w:hAnsi="Times New Roman"/>
          <w:sz w:val="24"/>
          <w:szCs w:val="24"/>
          <w:lang w:eastAsia="uk-UA"/>
        </w:rPr>
        <w:t>.</w:t>
      </w:r>
    </w:p>
    <w:p w:rsidR="00E70D01" w:rsidRPr="00E70D01" w:rsidRDefault="002306E0" w:rsidP="00E70D01">
      <w:pPr>
        <w:pStyle w:val="a3"/>
        <w:numPr>
          <w:ilvl w:val="1"/>
          <w:numId w:val="4"/>
        </w:numPr>
        <w:tabs>
          <w:tab w:val="left" w:pos="993"/>
          <w:tab w:val="left" w:pos="1296"/>
        </w:tabs>
        <w:autoSpaceDE w:val="0"/>
        <w:autoSpaceDN w:val="0"/>
        <w:adjustRightInd w:val="0"/>
        <w:spacing w:before="10" w:after="0" w:line="240" w:lineRule="auto"/>
        <w:ind w:left="567" w:hanging="567"/>
        <w:jc w:val="both"/>
        <w:rPr>
          <w:rFonts w:ascii="Times New Roman" w:hAnsi="Times New Roman"/>
          <w:b/>
          <w:bCs/>
          <w:sz w:val="24"/>
          <w:szCs w:val="24"/>
          <w:lang w:eastAsia="ru-RU"/>
        </w:rPr>
      </w:pPr>
      <w:r w:rsidRPr="00E70D01">
        <w:rPr>
          <w:rFonts w:ascii="Times New Roman" w:hAnsi="Times New Roman"/>
          <w:sz w:val="24"/>
          <w:szCs w:val="24"/>
          <w:lang w:eastAsia="uk-UA"/>
        </w:rPr>
        <w:t>Структура та штатна чисельність відділу затверджується Головою Державної судової адміністрації України.</w:t>
      </w:r>
    </w:p>
    <w:p w:rsidR="002306E0" w:rsidRPr="00E70D01" w:rsidRDefault="002306E0" w:rsidP="00E70D01">
      <w:pPr>
        <w:pStyle w:val="a3"/>
        <w:numPr>
          <w:ilvl w:val="1"/>
          <w:numId w:val="4"/>
        </w:numPr>
        <w:tabs>
          <w:tab w:val="left" w:pos="993"/>
          <w:tab w:val="left" w:pos="1296"/>
        </w:tabs>
        <w:autoSpaceDE w:val="0"/>
        <w:autoSpaceDN w:val="0"/>
        <w:adjustRightInd w:val="0"/>
        <w:spacing w:before="10" w:after="0" w:line="240" w:lineRule="auto"/>
        <w:ind w:left="567" w:hanging="567"/>
        <w:jc w:val="both"/>
        <w:rPr>
          <w:rFonts w:ascii="Times New Roman" w:hAnsi="Times New Roman"/>
          <w:b/>
          <w:bCs/>
          <w:sz w:val="24"/>
          <w:szCs w:val="24"/>
          <w:lang w:eastAsia="ru-RU"/>
        </w:rPr>
      </w:pPr>
      <w:r w:rsidRPr="00E70D01">
        <w:rPr>
          <w:rFonts w:ascii="Times New Roman" w:hAnsi="Times New Roman"/>
          <w:sz w:val="24"/>
          <w:szCs w:val="24"/>
          <w:lang w:eastAsia="uk-UA"/>
        </w:rPr>
        <w:t>У своїй діяльності відділ керується Конституцією України, Кодексом адміністративного судочинства України та іншими кодексами України, Законами України "Про судоустрій і статус суддів ", "Про державну службу", "</w:t>
      </w:r>
      <w:r w:rsidRPr="00E70D01">
        <w:rPr>
          <w:rFonts w:ascii="Times New Roman" w:hAnsi="Times New Roman"/>
          <w:color w:val="000000"/>
          <w:sz w:val="24"/>
          <w:szCs w:val="24"/>
        </w:rPr>
        <w:t>П</w:t>
      </w:r>
      <w:r w:rsidR="004A627F" w:rsidRPr="00E70D01">
        <w:rPr>
          <w:rFonts w:ascii="Times New Roman" w:hAnsi="Times New Roman"/>
          <w:color w:val="000000"/>
          <w:sz w:val="24"/>
          <w:szCs w:val="24"/>
        </w:rPr>
        <w:t>ро засади запобігання</w:t>
      </w:r>
      <w:r w:rsidR="004B3880">
        <w:rPr>
          <w:rFonts w:ascii="Times New Roman" w:hAnsi="Times New Roman"/>
          <w:color w:val="000000"/>
          <w:sz w:val="24"/>
          <w:szCs w:val="24"/>
        </w:rPr>
        <w:t xml:space="preserve"> </w:t>
      </w:r>
      <w:r w:rsidRPr="00E70D01">
        <w:rPr>
          <w:rFonts w:ascii="Times New Roman" w:hAnsi="Times New Roman"/>
          <w:color w:val="000000"/>
          <w:spacing w:val="1"/>
          <w:sz w:val="24"/>
          <w:szCs w:val="24"/>
        </w:rPr>
        <w:t>корупції</w:t>
      </w:r>
      <w:r w:rsidRPr="00E70D01">
        <w:rPr>
          <w:rFonts w:ascii="Times New Roman" w:hAnsi="Times New Roman"/>
          <w:sz w:val="24"/>
          <w:szCs w:val="24"/>
          <w:lang w:eastAsia="uk-UA"/>
        </w:rPr>
        <w:t xml:space="preserve">" та іншими законами України, рішеннями Конституційного Суду України, актами Президента України, Верховної Ради України та Кабінету Міністрів України, документами Верховного Суду України, актами законодавства та нормативними документами, що регламентують діяльність судових органів, </w:t>
      </w:r>
      <w:r w:rsidR="00CC01C2" w:rsidRPr="00E70D01">
        <w:rPr>
          <w:rFonts w:ascii="Times New Roman" w:hAnsi="Times New Roman"/>
          <w:sz w:val="24"/>
          <w:szCs w:val="24"/>
          <w:lang w:eastAsia="uk-UA"/>
        </w:rPr>
        <w:t xml:space="preserve"> Інструкцією з діловодства  в адміністративних судах України, Інструкцією про порядок роботи з технічними засобам</w:t>
      </w:r>
      <w:r w:rsidR="004B3880">
        <w:rPr>
          <w:rFonts w:ascii="Times New Roman" w:hAnsi="Times New Roman"/>
          <w:sz w:val="24"/>
          <w:szCs w:val="24"/>
          <w:lang w:eastAsia="uk-UA"/>
        </w:rPr>
        <w:t>и фіксування судового процесу (</w:t>
      </w:r>
      <w:r w:rsidR="00CC01C2" w:rsidRPr="00E70D01">
        <w:rPr>
          <w:rFonts w:ascii="Times New Roman" w:hAnsi="Times New Roman"/>
          <w:sz w:val="24"/>
          <w:szCs w:val="24"/>
          <w:lang w:eastAsia="uk-UA"/>
        </w:rPr>
        <w:t>судового засідання),</w:t>
      </w:r>
      <w:r w:rsidR="004B3880">
        <w:rPr>
          <w:rFonts w:ascii="Times New Roman" w:hAnsi="Times New Roman"/>
          <w:sz w:val="24"/>
          <w:szCs w:val="24"/>
          <w:lang w:eastAsia="uk-UA"/>
        </w:rPr>
        <w:t xml:space="preserve"> Положенням про автоматизовану систему документообігу суду,</w:t>
      </w:r>
      <w:r w:rsidR="00CC01C2" w:rsidRPr="00E70D01">
        <w:rPr>
          <w:rFonts w:ascii="Times New Roman" w:hAnsi="Times New Roman"/>
          <w:sz w:val="24"/>
          <w:szCs w:val="24"/>
          <w:lang w:eastAsia="uk-UA"/>
        </w:rPr>
        <w:t xml:space="preserve"> </w:t>
      </w:r>
      <w:r w:rsidRPr="00E70D01">
        <w:rPr>
          <w:rFonts w:ascii="Times New Roman" w:hAnsi="Times New Roman"/>
          <w:sz w:val="24"/>
          <w:szCs w:val="24"/>
          <w:lang w:eastAsia="uk-UA"/>
        </w:rPr>
        <w:t xml:space="preserve">рішеннями органів суддівського </w:t>
      </w:r>
      <w:r w:rsidR="004B3880">
        <w:rPr>
          <w:rFonts w:ascii="Times New Roman" w:hAnsi="Times New Roman"/>
          <w:sz w:val="24"/>
          <w:szCs w:val="24"/>
          <w:lang w:eastAsia="uk-UA"/>
        </w:rPr>
        <w:t>самоврядування</w:t>
      </w:r>
      <w:r w:rsidRPr="00E70D01">
        <w:rPr>
          <w:rFonts w:ascii="Times New Roman" w:hAnsi="Times New Roman"/>
          <w:sz w:val="24"/>
          <w:szCs w:val="24"/>
          <w:lang w:eastAsia="uk-UA"/>
        </w:rPr>
        <w:t xml:space="preserve">, наказами, інструкціями та рекомендаціями Державної судової адміністрації України, цим положенням </w:t>
      </w:r>
      <w:r w:rsidR="004A627F" w:rsidRPr="00E70D01">
        <w:rPr>
          <w:rFonts w:ascii="Times New Roman" w:hAnsi="Times New Roman"/>
          <w:sz w:val="24"/>
          <w:szCs w:val="24"/>
          <w:lang w:eastAsia="uk-UA"/>
        </w:rPr>
        <w:t xml:space="preserve"> та </w:t>
      </w:r>
      <w:r w:rsidRPr="00E70D01">
        <w:rPr>
          <w:rFonts w:ascii="Times New Roman" w:hAnsi="Times New Roman"/>
          <w:sz w:val="24"/>
          <w:szCs w:val="24"/>
          <w:lang w:eastAsia="uk-UA"/>
        </w:rPr>
        <w:t>інши</w:t>
      </w:r>
      <w:r w:rsidR="004B3880">
        <w:rPr>
          <w:rFonts w:ascii="Times New Roman" w:hAnsi="Times New Roman"/>
          <w:sz w:val="24"/>
          <w:szCs w:val="24"/>
          <w:lang w:eastAsia="uk-UA"/>
        </w:rPr>
        <w:t>ми нормативно-правовими актами,</w:t>
      </w:r>
      <w:r w:rsidRPr="00E70D01">
        <w:rPr>
          <w:rFonts w:ascii="Times New Roman" w:hAnsi="Times New Roman"/>
          <w:sz w:val="24"/>
          <w:szCs w:val="24"/>
          <w:lang w:eastAsia="uk-UA"/>
        </w:rPr>
        <w:t xml:space="preserve"> що регулюють питання трудових відносин.</w:t>
      </w:r>
    </w:p>
    <w:p w:rsidR="004A627F" w:rsidRDefault="004A627F" w:rsidP="00E70D01">
      <w:pPr>
        <w:tabs>
          <w:tab w:val="left" w:pos="0"/>
        </w:tabs>
        <w:autoSpaceDE w:val="0"/>
        <w:autoSpaceDN w:val="0"/>
        <w:adjustRightInd w:val="0"/>
        <w:spacing w:before="10" w:after="0" w:line="245" w:lineRule="exact"/>
        <w:ind w:left="567" w:hanging="567"/>
        <w:jc w:val="both"/>
        <w:rPr>
          <w:rFonts w:ascii="Times New Roman" w:hAnsi="Times New Roman"/>
          <w:sz w:val="24"/>
          <w:szCs w:val="24"/>
          <w:lang w:eastAsia="uk-UA"/>
        </w:rPr>
      </w:pPr>
    </w:p>
    <w:p w:rsidR="00170193" w:rsidRPr="000D3D0D" w:rsidRDefault="00170193" w:rsidP="00E70D01">
      <w:pPr>
        <w:tabs>
          <w:tab w:val="left" w:pos="0"/>
        </w:tabs>
        <w:autoSpaceDE w:val="0"/>
        <w:autoSpaceDN w:val="0"/>
        <w:adjustRightInd w:val="0"/>
        <w:spacing w:before="10" w:after="0" w:line="245" w:lineRule="exact"/>
        <w:ind w:left="567" w:hanging="567"/>
        <w:jc w:val="both"/>
        <w:rPr>
          <w:rFonts w:ascii="Times New Roman" w:hAnsi="Times New Roman"/>
          <w:sz w:val="24"/>
          <w:szCs w:val="24"/>
          <w:lang w:eastAsia="uk-UA"/>
        </w:rPr>
      </w:pPr>
    </w:p>
    <w:p w:rsidR="00E70D01" w:rsidRDefault="004A627F" w:rsidP="00E70D01">
      <w:pPr>
        <w:pStyle w:val="a3"/>
        <w:numPr>
          <w:ilvl w:val="0"/>
          <w:numId w:val="4"/>
        </w:numPr>
        <w:tabs>
          <w:tab w:val="left" w:pos="941"/>
          <w:tab w:val="left" w:pos="993"/>
        </w:tabs>
        <w:autoSpaceDE w:val="0"/>
        <w:autoSpaceDN w:val="0"/>
        <w:adjustRightInd w:val="0"/>
        <w:spacing w:before="53" w:after="0" w:line="240" w:lineRule="auto"/>
        <w:jc w:val="center"/>
        <w:rPr>
          <w:rFonts w:ascii="Times New Roman" w:hAnsi="Times New Roman"/>
          <w:b/>
          <w:bCs/>
          <w:sz w:val="24"/>
          <w:szCs w:val="24"/>
          <w:lang w:eastAsia="uk-UA"/>
        </w:rPr>
      </w:pPr>
      <w:r w:rsidRPr="004A627F">
        <w:rPr>
          <w:rFonts w:ascii="Times New Roman" w:hAnsi="Times New Roman"/>
          <w:b/>
          <w:bCs/>
          <w:sz w:val="24"/>
          <w:szCs w:val="24"/>
          <w:lang w:eastAsia="uk-UA"/>
        </w:rPr>
        <w:t>Основні завдання відділу</w:t>
      </w:r>
      <w:r w:rsidR="00E175F7">
        <w:rPr>
          <w:rFonts w:ascii="Times New Roman" w:hAnsi="Times New Roman"/>
          <w:b/>
          <w:bCs/>
          <w:sz w:val="24"/>
          <w:szCs w:val="24"/>
          <w:lang w:eastAsia="uk-UA"/>
        </w:rPr>
        <w:t>, функції та права відділу</w:t>
      </w:r>
      <w:r w:rsidRPr="004A627F">
        <w:rPr>
          <w:rFonts w:ascii="Times New Roman" w:hAnsi="Times New Roman"/>
          <w:b/>
          <w:bCs/>
          <w:sz w:val="24"/>
          <w:szCs w:val="24"/>
          <w:lang w:eastAsia="uk-UA"/>
        </w:rPr>
        <w:t>.</w:t>
      </w:r>
    </w:p>
    <w:p w:rsidR="00E175F7" w:rsidRDefault="00E175F7" w:rsidP="00E175F7">
      <w:pPr>
        <w:pStyle w:val="a3"/>
        <w:tabs>
          <w:tab w:val="left" w:pos="941"/>
          <w:tab w:val="left" w:pos="993"/>
        </w:tabs>
        <w:autoSpaceDE w:val="0"/>
        <w:autoSpaceDN w:val="0"/>
        <w:adjustRightInd w:val="0"/>
        <w:spacing w:before="53" w:after="0" w:line="240" w:lineRule="auto"/>
        <w:rPr>
          <w:rFonts w:ascii="Times New Roman" w:hAnsi="Times New Roman"/>
          <w:b/>
          <w:bCs/>
          <w:sz w:val="24"/>
          <w:szCs w:val="24"/>
          <w:lang w:eastAsia="uk-UA"/>
        </w:rPr>
      </w:pPr>
    </w:p>
    <w:p w:rsidR="00E175F7" w:rsidRDefault="00E175F7" w:rsidP="00E175F7">
      <w:pPr>
        <w:pStyle w:val="a3"/>
        <w:tabs>
          <w:tab w:val="left" w:pos="941"/>
          <w:tab w:val="left" w:pos="993"/>
        </w:tabs>
        <w:autoSpaceDE w:val="0"/>
        <w:autoSpaceDN w:val="0"/>
        <w:adjustRightInd w:val="0"/>
        <w:spacing w:before="53" w:after="0" w:line="240" w:lineRule="auto"/>
        <w:jc w:val="center"/>
        <w:rPr>
          <w:rFonts w:ascii="Times New Roman" w:hAnsi="Times New Roman"/>
          <w:b/>
          <w:bCs/>
          <w:sz w:val="24"/>
          <w:szCs w:val="24"/>
          <w:lang w:eastAsia="uk-UA"/>
        </w:rPr>
      </w:pPr>
      <w:r>
        <w:rPr>
          <w:rFonts w:ascii="Times New Roman" w:hAnsi="Times New Roman"/>
          <w:b/>
          <w:bCs/>
          <w:sz w:val="24"/>
          <w:szCs w:val="24"/>
          <w:lang w:eastAsia="uk-UA"/>
        </w:rPr>
        <w:t>2.1 Основні завдання</w:t>
      </w:r>
    </w:p>
    <w:p w:rsidR="00E70D01" w:rsidRPr="004B3880" w:rsidRDefault="004B3880" w:rsidP="00E175F7">
      <w:pPr>
        <w:pStyle w:val="a3"/>
        <w:numPr>
          <w:ilvl w:val="2"/>
          <w:numId w:val="4"/>
        </w:numPr>
        <w:tabs>
          <w:tab w:val="left" w:pos="941"/>
          <w:tab w:val="left" w:pos="993"/>
        </w:tabs>
        <w:autoSpaceDE w:val="0"/>
        <w:autoSpaceDN w:val="0"/>
        <w:adjustRightInd w:val="0"/>
        <w:spacing w:before="53" w:after="0" w:line="240" w:lineRule="auto"/>
        <w:ind w:left="567" w:hanging="567"/>
        <w:jc w:val="both"/>
        <w:rPr>
          <w:rFonts w:ascii="Times New Roman" w:hAnsi="Times New Roman"/>
          <w:b/>
          <w:bCs/>
          <w:sz w:val="24"/>
          <w:szCs w:val="24"/>
          <w:lang w:eastAsia="uk-UA"/>
        </w:rPr>
      </w:pPr>
      <w:r>
        <w:rPr>
          <w:rFonts w:ascii="Times New Roman" w:hAnsi="Times New Roman"/>
          <w:sz w:val="24"/>
          <w:szCs w:val="24"/>
          <w:lang w:eastAsia="uk-UA"/>
        </w:rPr>
        <w:t>Виконання</w:t>
      </w:r>
      <w:r w:rsidR="004A627F" w:rsidRPr="00E175F7">
        <w:rPr>
          <w:rFonts w:ascii="Times New Roman" w:hAnsi="Times New Roman"/>
          <w:sz w:val="24"/>
          <w:szCs w:val="24"/>
          <w:lang w:eastAsia="uk-UA"/>
        </w:rPr>
        <w:t xml:space="preserve"> державної політики з питань забезпечення здійснення адміністративного судочинства.</w:t>
      </w:r>
    </w:p>
    <w:p w:rsidR="004B3880" w:rsidRPr="00E175F7" w:rsidRDefault="004B3880" w:rsidP="00E175F7">
      <w:pPr>
        <w:pStyle w:val="a3"/>
        <w:numPr>
          <w:ilvl w:val="2"/>
          <w:numId w:val="4"/>
        </w:numPr>
        <w:tabs>
          <w:tab w:val="left" w:pos="941"/>
          <w:tab w:val="left" w:pos="993"/>
        </w:tabs>
        <w:autoSpaceDE w:val="0"/>
        <w:autoSpaceDN w:val="0"/>
        <w:adjustRightInd w:val="0"/>
        <w:spacing w:before="53" w:after="0" w:line="240" w:lineRule="auto"/>
        <w:ind w:left="567" w:hanging="567"/>
        <w:jc w:val="both"/>
        <w:rPr>
          <w:rFonts w:ascii="Times New Roman" w:hAnsi="Times New Roman"/>
          <w:b/>
          <w:bCs/>
          <w:sz w:val="24"/>
          <w:szCs w:val="24"/>
          <w:lang w:eastAsia="uk-UA"/>
        </w:rPr>
      </w:pPr>
      <w:r>
        <w:rPr>
          <w:rFonts w:ascii="Times New Roman" w:hAnsi="Times New Roman"/>
          <w:sz w:val="24"/>
          <w:szCs w:val="24"/>
          <w:lang w:eastAsia="uk-UA"/>
        </w:rPr>
        <w:t>Реалізація принципів адміністративного судочинства.</w:t>
      </w:r>
    </w:p>
    <w:p w:rsidR="004B3880" w:rsidRPr="004B3880" w:rsidRDefault="004B3880" w:rsidP="004B3880">
      <w:pPr>
        <w:pStyle w:val="a3"/>
        <w:numPr>
          <w:ilvl w:val="2"/>
          <w:numId w:val="4"/>
        </w:numPr>
        <w:tabs>
          <w:tab w:val="left" w:pos="941"/>
          <w:tab w:val="left" w:pos="993"/>
        </w:tabs>
        <w:autoSpaceDE w:val="0"/>
        <w:autoSpaceDN w:val="0"/>
        <w:adjustRightInd w:val="0"/>
        <w:spacing w:before="53" w:after="0" w:line="240" w:lineRule="auto"/>
        <w:ind w:left="567" w:hanging="567"/>
        <w:jc w:val="both"/>
        <w:rPr>
          <w:rFonts w:ascii="Times New Roman" w:hAnsi="Times New Roman"/>
          <w:b/>
          <w:bCs/>
          <w:sz w:val="24"/>
          <w:szCs w:val="24"/>
          <w:lang w:eastAsia="uk-UA"/>
        </w:rPr>
      </w:pPr>
      <w:r w:rsidRPr="004B3880">
        <w:rPr>
          <w:rFonts w:ascii="Times New Roman" w:hAnsi="Times New Roman"/>
          <w:sz w:val="24"/>
          <w:szCs w:val="24"/>
          <w:lang w:eastAsia="uk-UA"/>
        </w:rPr>
        <w:t xml:space="preserve">Організація та здійснення роботи із забезпечення розгляду </w:t>
      </w:r>
      <w:r>
        <w:rPr>
          <w:rFonts w:ascii="Times New Roman" w:hAnsi="Times New Roman"/>
          <w:sz w:val="24"/>
          <w:szCs w:val="24"/>
          <w:lang w:eastAsia="uk-UA"/>
        </w:rPr>
        <w:t>адміністративних справ в</w:t>
      </w:r>
      <w:r w:rsidRPr="004B3880">
        <w:rPr>
          <w:rFonts w:ascii="Times New Roman" w:hAnsi="Times New Roman"/>
          <w:sz w:val="24"/>
          <w:szCs w:val="24"/>
          <w:lang w:eastAsia="uk-UA"/>
        </w:rPr>
        <w:t xml:space="preserve"> суді.</w:t>
      </w:r>
    </w:p>
    <w:p w:rsidR="004B3880" w:rsidRPr="00E175F7" w:rsidRDefault="004B3880" w:rsidP="00E175F7">
      <w:pPr>
        <w:pStyle w:val="a3"/>
        <w:numPr>
          <w:ilvl w:val="2"/>
          <w:numId w:val="4"/>
        </w:numPr>
        <w:tabs>
          <w:tab w:val="left" w:pos="941"/>
          <w:tab w:val="left" w:pos="993"/>
        </w:tabs>
        <w:autoSpaceDE w:val="0"/>
        <w:autoSpaceDN w:val="0"/>
        <w:adjustRightInd w:val="0"/>
        <w:spacing w:before="53" w:after="0" w:line="240" w:lineRule="auto"/>
        <w:ind w:left="567" w:hanging="567"/>
        <w:jc w:val="both"/>
        <w:rPr>
          <w:rFonts w:ascii="Times New Roman" w:hAnsi="Times New Roman"/>
          <w:b/>
          <w:bCs/>
          <w:sz w:val="24"/>
          <w:szCs w:val="24"/>
          <w:lang w:eastAsia="uk-UA"/>
        </w:rPr>
      </w:pPr>
      <w:r>
        <w:rPr>
          <w:rFonts w:ascii="Times New Roman" w:hAnsi="Times New Roman"/>
          <w:bCs/>
          <w:sz w:val="24"/>
          <w:szCs w:val="24"/>
          <w:lang w:eastAsia="uk-UA"/>
        </w:rPr>
        <w:t>Своєчасне повне та достовірне внесення інформації у автоматизовану систему документообігу суду.</w:t>
      </w:r>
    </w:p>
    <w:p w:rsidR="00E70D01" w:rsidRPr="00170193" w:rsidRDefault="004B3880" w:rsidP="00E175F7">
      <w:pPr>
        <w:pStyle w:val="a3"/>
        <w:numPr>
          <w:ilvl w:val="2"/>
          <w:numId w:val="4"/>
        </w:numPr>
        <w:tabs>
          <w:tab w:val="left" w:pos="941"/>
          <w:tab w:val="left" w:pos="993"/>
        </w:tabs>
        <w:autoSpaceDE w:val="0"/>
        <w:autoSpaceDN w:val="0"/>
        <w:adjustRightInd w:val="0"/>
        <w:spacing w:before="53" w:after="0" w:line="240" w:lineRule="auto"/>
        <w:ind w:left="567" w:hanging="567"/>
        <w:jc w:val="both"/>
        <w:rPr>
          <w:rFonts w:ascii="Times New Roman" w:hAnsi="Times New Roman"/>
          <w:b/>
          <w:bCs/>
          <w:sz w:val="24"/>
          <w:szCs w:val="24"/>
          <w:lang w:eastAsia="uk-UA"/>
        </w:rPr>
      </w:pPr>
      <w:r>
        <w:rPr>
          <w:rFonts w:ascii="Times New Roman" w:hAnsi="Times New Roman"/>
          <w:sz w:val="24"/>
          <w:szCs w:val="24"/>
          <w:lang w:eastAsia="uk-UA"/>
        </w:rPr>
        <w:t xml:space="preserve">Забезпечення надання доступних і якісних адміністративних послуг учасникам судового процесу та іншим особам, які згідно чинного законодавства мають право </w:t>
      </w:r>
      <w:r w:rsidR="00D65401">
        <w:rPr>
          <w:rFonts w:ascii="Times New Roman" w:hAnsi="Times New Roman"/>
          <w:sz w:val="24"/>
          <w:szCs w:val="24"/>
          <w:lang w:eastAsia="uk-UA"/>
        </w:rPr>
        <w:t>на отримання цих послуг</w:t>
      </w:r>
      <w:r w:rsidR="004A627F" w:rsidRPr="00E175F7">
        <w:rPr>
          <w:rFonts w:ascii="Times New Roman" w:hAnsi="Times New Roman"/>
          <w:sz w:val="24"/>
          <w:szCs w:val="24"/>
          <w:lang w:eastAsia="uk-UA"/>
        </w:rPr>
        <w:t>.</w:t>
      </w:r>
    </w:p>
    <w:p w:rsidR="00D65401" w:rsidRPr="00D65401" w:rsidRDefault="00D65401" w:rsidP="00E175F7">
      <w:pPr>
        <w:pStyle w:val="a3"/>
        <w:numPr>
          <w:ilvl w:val="2"/>
          <w:numId w:val="4"/>
        </w:numPr>
        <w:tabs>
          <w:tab w:val="left" w:pos="941"/>
          <w:tab w:val="left" w:pos="993"/>
        </w:tabs>
        <w:autoSpaceDE w:val="0"/>
        <w:autoSpaceDN w:val="0"/>
        <w:adjustRightInd w:val="0"/>
        <w:spacing w:before="53" w:after="0" w:line="240" w:lineRule="auto"/>
        <w:ind w:left="567" w:hanging="567"/>
        <w:jc w:val="both"/>
        <w:rPr>
          <w:rFonts w:ascii="Times New Roman" w:hAnsi="Times New Roman"/>
          <w:b/>
          <w:bCs/>
          <w:sz w:val="24"/>
          <w:szCs w:val="24"/>
          <w:lang w:eastAsia="uk-UA"/>
        </w:rPr>
      </w:pPr>
      <w:r>
        <w:rPr>
          <w:rFonts w:ascii="Times New Roman" w:hAnsi="Times New Roman"/>
          <w:sz w:val="24"/>
          <w:szCs w:val="24"/>
          <w:lang w:eastAsia="uk-UA"/>
        </w:rPr>
        <w:lastRenderedPageBreak/>
        <w:t>Зберігання закінчених провадженням справ та документів, які передані до відділу та архіву суду, в межах строку зберігання і до мо</w:t>
      </w:r>
      <w:r w:rsidR="00170193">
        <w:rPr>
          <w:rFonts w:ascii="Times New Roman" w:hAnsi="Times New Roman"/>
          <w:sz w:val="24"/>
          <w:szCs w:val="24"/>
          <w:lang w:eastAsia="uk-UA"/>
        </w:rPr>
        <w:t>менту їх знищення або передачі до</w:t>
      </w:r>
      <w:r>
        <w:rPr>
          <w:rFonts w:ascii="Times New Roman" w:hAnsi="Times New Roman"/>
          <w:sz w:val="24"/>
          <w:szCs w:val="24"/>
          <w:lang w:eastAsia="uk-UA"/>
        </w:rPr>
        <w:t xml:space="preserve"> </w:t>
      </w:r>
      <w:r w:rsidR="00170193">
        <w:rPr>
          <w:rFonts w:ascii="Times New Roman" w:hAnsi="Times New Roman"/>
          <w:sz w:val="24"/>
          <w:szCs w:val="24"/>
          <w:lang w:eastAsia="uk-UA"/>
        </w:rPr>
        <w:t>архівних фондів</w:t>
      </w:r>
      <w:r>
        <w:rPr>
          <w:rFonts w:ascii="Times New Roman" w:hAnsi="Times New Roman"/>
          <w:sz w:val="24"/>
          <w:szCs w:val="24"/>
          <w:lang w:eastAsia="uk-UA"/>
        </w:rPr>
        <w:t>.</w:t>
      </w:r>
    </w:p>
    <w:p w:rsidR="00D65401" w:rsidRPr="00D65401" w:rsidRDefault="00170193" w:rsidP="00E175F7">
      <w:pPr>
        <w:pStyle w:val="a3"/>
        <w:numPr>
          <w:ilvl w:val="2"/>
          <w:numId w:val="4"/>
        </w:numPr>
        <w:tabs>
          <w:tab w:val="left" w:pos="941"/>
          <w:tab w:val="left" w:pos="993"/>
        </w:tabs>
        <w:autoSpaceDE w:val="0"/>
        <w:autoSpaceDN w:val="0"/>
        <w:adjustRightInd w:val="0"/>
        <w:spacing w:before="53" w:after="0" w:line="240" w:lineRule="auto"/>
        <w:ind w:left="567" w:hanging="567"/>
        <w:jc w:val="both"/>
        <w:rPr>
          <w:rFonts w:ascii="Times New Roman" w:hAnsi="Times New Roman"/>
          <w:b/>
          <w:bCs/>
          <w:sz w:val="24"/>
          <w:szCs w:val="24"/>
          <w:lang w:eastAsia="uk-UA"/>
        </w:rPr>
      </w:pPr>
      <w:r>
        <w:rPr>
          <w:rFonts w:ascii="Times New Roman" w:hAnsi="Times New Roman"/>
          <w:sz w:val="24"/>
          <w:szCs w:val="24"/>
          <w:lang w:eastAsia="uk-UA"/>
        </w:rPr>
        <w:t>Координація</w:t>
      </w:r>
      <w:r w:rsidR="00D65401">
        <w:rPr>
          <w:rFonts w:ascii="Times New Roman" w:hAnsi="Times New Roman"/>
          <w:sz w:val="24"/>
          <w:szCs w:val="24"/>
          <w:lang w:eastAsia="uk-UA"/>
        </w:rPr>
        <w:t xml:space="preserve"> роботи служби судових розпорядників.</w:t>
      </w:r>
    </w:p>
    <w:p w:rsidR="00D65401" w:rsidRPr="00D65401" w:rsidRDefault="00D65401" w:rsidP="00E175F7">
      <w:pPr>
        <w:pStyle w:val="a3"/>
        <w:numPr>
          <w:ilvl w:val="2"/>
          <w:numId w:val="4"/>
        </w:numPr>
        <w:tabs>
          <w:tab w:val="left" w:pos="941"/>
          <w:tab w:val="left" w:pos="993"/>
        </w:tabs>
        <w:autoSpaceDE w:val="0"/>
        <w:autoSpaceDN w:val="0"/>
        <w:adjustRightInd w:val="0"/>
        <w:spacing w:before="53" w:after="0" w:line="240" w:lineRule="auto"/>
        <w:ind w:left="567" w:hanging="567"/>
        <w:jc w:val="both"/>
        <w:rPr>
          <w:rFonts w:ascii="Times New Roman" w:hAnsi="Times New Roman"/>
          <w:b/>
          <w:bCs/>
          <w:sz w:val="24"/>
          <w:szCs w:val="24"/>
          <w:lang w:eastAsia="uk-UA"/>
        </w:rPr>
      </w:pPr>
      <w:r>
        <w:rPr>
          <w:rFonts w:ascii="Times New Roman" w:hAnsi="Times New Roman"/>
          <w:sz w:val="24"/>
          <w:szCs w:val="24"/>
          <w:lang w:eastAsia="uk-UA"/>
        </w:rPr>
        <w:t xml:space="preserve">Моніторинг роботи секретарів судового засідання та вжиття заходів по її покращенню. </w:t>
      </w:r>
    </w:p>
    <w:p w:rsidR="00D65401" w:rsidRPr="00D65401" w:rsidRDefault="00D65401" w:rsidP="00E175F7">
      <w:pPr>
        <w:pStyle w:val="a3"/>
        <w:numPr>
          <w:ilvl w:val="2"/>
          <w:numId w:val="4"/>
        </w:numPr>
        <w:tabs>
          <w:tab w:val="left" w:pos="941"/>
          <w:tab w:val="left" w:pos="993"/>
        </w:tabs>
        <w:autoSpaceDE w:val="0"/>
        <w:autoSpaceDN w:val="0"/>
        <w:adjustRightInd w:val="0"/>
        <w:spacing w:before="53" w:after="0" w:line="240" w:lineRule="auto"/>
        <w:ind w:left="567" w:hanging="567"/>
        <w:jc w:val="both"/>
        <w:rPr>
          <w:rFonts w:ascii="Times New Roman" w:hAnsi="Times New Roman"/>
          <w:b/>
          <w:bCs/>
          <w:sz w:val="24"/>
          <w:szCs w:val="24"/>
          <w:lang w:eastAsia="uk-UA"/>
        </w:rPr>
      </w:pPr>
      <w:r>
        <w:rPr>
          <w:rFonts w:ascii="Times New Roman" w:hAnsi="Times New Roman"/>
          <w:sz w:val="24"/>
          <w:szCs w:val="24"/>
          <w:lang w:eastAsia="uk-UA"/>
        </w:rPr>
        <w:t>Формування бібліотеки суду.</w:t>
      </w:r>
    </w:p>
    <w:p w:rsidR="00D65401" w:rsidRPr="00E175F7" w:rsidRDefault="00D65401" w:rsidP="00E175F7">
      <w:pPr>
        <w:pStyle w:val="a3"/>
        <w:numPr>
          <w:ilvl w:val="2"/>
          <w:numId w:val="4"/>
        </w:numPr>
        <w:tabs>
          <w:tab w:val="left" w:pos="941"/>
          <w:tab w:val="left" w:pos="993"/>
        </w:tabs>
        <w:autoSpaceDE w:val="0"/>
        <w:autoSpaceDN w:val="0"/>
        <w:adjustRightInd w:val="0"/>
        <w:spacing w:before="53" w:after="0" w:line="240" w:lineRule="auto"/>
        <w:ind w:left="567" w:hanging="567"/>
        <w:jc w:val="both"/>
        <w:rPr>
          <w:rFonts w:ascii="Times New Roman" w:hAnsi="Times New Roman"/>
          <w:b/>
          <w:bCs/>
          <w:sz w:val="24"/>
          <w:szCs w:val="24"/>
          <w:lang w:eastAsia="uk-UA"/>
        </w:rPr>
      </w:pPr>
      <w:r>
        <w:rPr>
          <w:rFonts w:ascii="Times New Roman" w:hAnsi="Times New Roman"/>
          <w:sz w:val="24"/>
          <w:szCs w:val="24"/>
          <w:lang w:eastAsia="uk-UA"/>
        </w:rPr>
        <w:t>Ведення аналітичної роботи з питань віднесених до компетенції відділу.</w:t>
      </w:r>
    </w:p>
    <w:p w:rsidR="00E175F7" w:rsidRDefault="00E175F7" w:rsidP="00E175F7">
      <w:pPr>
        <w:pStyle w:val="a3"/>
        <w:tabs>
          <w:tab w:val="left" w:pos="941"/>
          <w:tab w:val="left" w:pos="993"/>
        </w:tabs>
        <w:autoSpaceDE w:val="0"/>
        <w:autoSpaceDN w:val="0"/>
        <w:adjustRightInd w:val="0"/>
        <w:spacing w:before="53" w:after="0" w:line="240" w:lineRule="auto"/>
        <w:ind w:left="567"/>
        <w:jc w:val="both"/>
        <w:rPr>
          <w:rFonts w:ascii="Times New Roman" w:hAnsi="Times New Roman"/>
          <w:sz w:val="24"/>
          <w:szCs w:val="24"/>
          <w:lang w:eastAsia="uk-UA"/>
        </w:rPr>
      </w:pPr>
    </w:p>
    <w:p w:rsidR="00E175F7" w:rsidRPr="00E175F7" w:rsidRDefault="00E175F7" w:rsidP="00E175F7">
      <w:pPr>
        <w:pStyle w:val="a3"/>
        <w:tabs>
          <w:tab w:val="left" w:pos="941"/>
          <w:tab w:val="left" w:pos="993"/>
        </w:tabs>
        <w:autoSpaceDE w:val="0"/>
        <w:autoSpaceDN w:val="0"/>
        <w:adjustRightInd w:val="0"/>
        <w:spacing w:before="53" w:after="0" w:line="240" w:lineRule="auto"/>
        <w:ind w:left="567"/>
        <w:jc w:val="both"/>
        <w:rPr>
          <w:rFonts w:ascii="Times New Roman" w:hAnsi="Times New Roman"/>
          <w:b/>
          <w:bCs/>
          <w:sz w:val="24"/>
          <w:szCs w:val="24"/>
          <w:lang w:eastAsia="uk-UA"/>
        </w:rPr>
      </w:pPr>
    </w:p>
    <w:p w:rsidR="00E70D01" w:rsidRDefault="00E175F7" w:rsidP="00E175F7">
      <w:pPr>
        <w:pStyle w:val="a3"/>
        <w:numPr>
          <w:ilvl w:val="1"/>
          <w:numId w:val="4"/>
        </w:numPr>
        <w:tabs>
          <w:tab w:val="left" w:pos="389"/>
          <w:tab w:val="left" w:pos="993"/>
        </w:tabs>
        <w:autoSpaceDE w:val="0"/>
        <w:autoSpaceDN w:val="0"/>
        <w:adjustRightInd w:val="0"/>
        <w:spacing w:before="240" w:after="0" w:line="240" w:lineRule="auto"/>
        <w:jc w:val="center"/>
        <w:rPr>
          <w:rFonts w:ascii="Times New Roman" w:hAnsi="Times New Roman"/>
          <w:b/>
          <w:bCs/>
          <w:sz w:val="24"/>
          <w:szCs w:val="24"/>
          <w:lang w:eastAsia="ru-RU"/>
        </w:rPr>
      </w:pPr>
      <w:r>
        <w:rPr>
          <w:rFonts w:ascii="Times New Roman" w:hAnsi="Times New Roman"/>
          <w:b/>
          <w:bCs/>
          <w:sz w:val="24"/>
          <w:szCs w:val="24"/>
          <w:lang w:eastAsia="uk-UA"/>
        </w:rPr>
        <w:t>Функції</w:t>
      </w:r>
      <w:r w:rsidR="004A627F" w:rsidRPr="004A627F">
        <w:rPr>
          <w:rFonts w:ascii="Times New Roman" w:hAnsi="Times New Roman"/>
          <w:b/>
          <w:bCs/>
          <w:sz w:val="24"/>
          <w:szCs w:val="24"/>
          <w:lang w:eastAsia="uk-UA"/>
        </w:rPr>
        <w:t xml:space="preserve"> відділу.</w:t>
      </w:r>
    </w:p>
    <w:p w:rsidR="004E7242" w:rsidRPr="004E7242" w:rsidRDefault="005A6FEA" w:rsidP="005A6FEA">
      <w:pPr>
        <w:pStyle w:val="a3"/>
        <w:numPr>
          <w:ilvl w:val="2"/>
          <w:numId w:val="4"/>
        </w:numPr>
        <w:tabs>
          <w:tab w:val="left" w:pos="0"/>
        </w:tabs>
        <w:autoSpaceDE w:val="0"/>
        <w:autoSpaceDN w:val="0"/>
        <w:adjustRightInd w:val="0"/>
        <w:spacing w:before="240" w:after="0" w:line="240" w:lineRule="auto"/>
        <w:ind w:left="567" w:hanging="567"/>
        <w:jc w:val="both"/>
        <w:rPr>
          <w:rFonts w:ascii="Times New Roman" w:hAnsi="Times New Roman"/>
          <w:sz w:val="24"/>
          <w:szCs w:val="24"/>
          <w:lang w:eastAsia="uk-UA"/>
        </w:rPr>
      </w:pPr>
      <w:r>
        <w:rPr>
          <w:rFonts w:ascii="Times New Roman" w:hAnsi="Times New Roman"/>
          <w:sz w:val="24"/>
          <w:szCs w:val="24"/>
          <w:lang w:eastAsia="uk-UA"/>
        </w:rPr>
        <w:t>Зберігання</w:t>
      </w:r>
      <w:r w:rsidR="004E7242" w:rsidRPr="004E7242">
        <w:rPr>
          <w:rFonts w:ascii="Times New Roman" w:hAnsi="Times New Roman"/>
          <w:sz w:val="24"/>
          <w:szCs w:val="24"/>
          <w:lang w:eastAsia="uk-UA"/>
        </w:rPr>
        <w:t xml:space="preserve"> закінчених провадженням судових справ</w:t>
      </w:r>
      <w:r w:rsidR="006B7549">
        <w:rPr>
          <w:rFonts w:ascii="Times New Roman" w:hAnsi="Times New Roman"/>
          <w:sz w:val="24"/>
          <w:szCs w:val="24"/>
          <w:lang w:eastAsia="uk-UA"/>
        </w:rPr>
        <w:t xml:space="preserve"> переданих до відділу.</w:t>
      </w:r>
    </w:p>
    <w:p w:rsidR="004E7242" w:rsidRPr="004E7242" w:rsidRDefault="005A6FEA" w:rsidP="005A6FEA">
      <w:pPr>
        <w:pStyle w:val="a3"/>
        <w:numPr>
          <w:ilvl w:val="2"/>
          <w:numId w:val="4"/>
        </w:numPr>
        <w:tabs>
          <w:tab w:val="left" w:pos="0"/>
        </w:tabs>
        <w:autoSpaceDE w:val="0"/>
        <w:autoSpaceDN w:val="0"/>
        <w:adjustRightInd w:val="0"/>
        <w:spacing w:before="240" w:after="0" w:line="240" w:lineRule="auto"/>
        <w:ind w:left="567" w:hanging="567"/>
        <w:jc w:val="both"/>
        <w:rPr>
          <w:rFonts w:ascii="Times New Roman" w:hAnsi="Times New Roman"/>
          <w:sz w:val="24"/>
          <w:szCs w:val="24"/>
          <w:lang w:eastAsia="uk-UA"/>
        </w:rPr>
      </w:pPr>
      <w:r>
        <w:rPr>
          <w:rFonts w:ascii="Times New Roman" w:hAnsi="Times New Roman"/>
          <w:sz w:val="24"/>
          <w:szCs w:val="24"/>
          <w:lang w:eastAsia="uk-UA"/>
        </w:rPr>
        <w:t xml:space="preserve">Своєчасне та повне внесення </w:t>
      </w:r>
      <w:r w:rsidR="004E7242" w:rsidRPr="004E7242">
        <w:rPr>
          <w:rFonts w:ascii="Times New Roman" w:hAnsi="Times New Roman"/>
          <w:sz w:val="24"/>
          <w:szCs w:val="24"/>
          <w:lang w:eastAsia="uk-UA"/>
        </w:rPr>
        <w:t xml:space="preserve">відомостей до </w:t>
      </w:r>
      <w:r w:rsidR="004E7242">
        <w:rPr>
          <w:rFonts w:ascii="Times New Roman" w:hAnsi="Times New Roman"/>
          <w:sz w:val="24"/>
          <w:szCs w:val="24"/>
          <w:lang w:eastAsia="uk-UA"/>
        </w:rPr>
        <w:t>автоматизованої системи документообігу суду</w:t>
      </w:r>
      <w:r w:rsidR="006B7549">
        <w:rPr>
          <w:rFonts w:ascii="Times New Roman" w:hAnsi="Times New Roman"/>
          <w:sz w:val="24"/>
          <w:szCs w:val="24"/>
          <w:lang w:eastAsia="uk-UA"/>
        </w:rPr>
        <w:t>.</w:t>
      </w:r>
    </w:p>
    <w:p w:rsidR="004E7242" w:rsidRPr="004E7242" w:rsidRDefault="006B7549" w:rsidP="005A6FEA">
      <w:pPr>
        <w:pStyle w:val="a3"/>
        <w:numPr>
          <w:ilvl w:val="2"/>
          <w:numId w:val="4"/>
        </w:numPr>
        <w:tabs>
          <w:tab w:val="left" w:pos="0"/>
        </w:tabs>
        <w:autoSpaceDE w:val="0"/>
        <w:autoSpaceDN w:val="0"/>
        <w:adjustRightInd w:val="0"/>
        <w:spacing w:before="240" w:after="0" w:line="240" w:lineRule="auto"/>
        <w:ind w:left="567" w:hanging="567"/>
        <w:jc w:val="both"/>
        <w:rPr>
          <w:rFonts w:ascii="Times New Roman" w:hAnsi="Times New Roman"/>
          <w:sz w:val="24"/>
          <w:szCs w:val="24"/>
          <w:lang w:eastAsia="uk-UA"/>
        </w:rPr>
      </w:pPr>
      <w:r>
        <w:rPr>
          <w:rFonts w:ascii="Times New Roman" w:hAnsi="Times New Roman"/>
          <w:sz w:val="24"/>
          <w:szCs w:val="24"/>
          <w:lang w:eastAsia="uk-UA"/>
        </w:rPr>
        <w:t>В</w:t>
      </w:r>
      <w:r w:rsidR="004E7242">
        <w:rPr>
          <w:rFonts w:ascii="Times New Roman" w:hAnsi="Times New Roman"/>
          <w:sz w:val="24"/>
          <w:szCs w:val="24"/>
          <w:lang w:eastAsia="uk-UA"/>
        </w:rPr>
        <w:t xml:space="preserve">несення відомостей </w:t>
      </w:r>
      <w:r>
        <w:rPr>
          <w:rFonts w:ascii="Times New Roman" w:hAnsi="Times New Roman"/>
          <w:sz w:val="24"/>
          <w:szCs w:val="24"/>
          <w:lang w:eastAsia="uk-UA"/>
        </w:rPr>
        <w:t>про дату набрання рішенням суду законної сили.</w:t>
      </w:r>
    </w:p>
    <w:p w:rsidR="004E7242" w:rsidRPr="004E7242" w:rsidRDefault="006B7549" w:rsidP="005A6FEA">
      <w:pPr>
        <w:pStyle w:val="a3"/>
        <w:numPr>
          <w:ilvl w:val="2"/>
          <w:numId w:val="4"/>
        </w:numPr>
        <w:tabs>
          <w:tab w:val="left" w:pos="0"/>
        </w:tabs>
        <w:autoSpaceDE w:val="0"/>
        <w:autoSpaceDN w:val="0"/>
        <w:adjustRightInd w:val="0"/>
        <w:spacing w:before="240" w:after="0" w:line="240" w:lineRule="auto"/>
        <w:ind w:left="567" w:hanging="567"/>
        <w:jc w:val="both"/>
        <w:rPr>
          <w:rFonts w:ascii="Times New Roman" w:hAnsi="Times New Roman"/>
          <w:sz w:val="24"/>
          <w:szCs w:val="24"/>
          <w:lang w:eastAsia="uk-UA"/>
        </w:rPr>
      </w:pPr>
      <w:r>
        <w:rPr>
          <w:rFonts w:ascii="Times New Roman" w:hAnsi="Times New Roman"/>
          <w:sz w:val="24"/>
          <w:szCs w:val="24"/>
          <w:lang w:eastAsia="uk-UA"/>
        </w:rPr>
        <w:t>В</w:t>
      </w:r>
      <w:r w:rsidR="004E7242">
        <w:rPr>
          <w:rFonts w:ascii="Times New Roman" w:hAnsi="Times New Roman"/>
          <w:sz w:val="24"/>
          <w:szCs w:val="24"/>
          <w:lang w:eastAsia="uk-UA"/>
        </w:rPr>
        <w:t>иконання</w:t>
      </w:r>
      <w:r w:rsidR="004E7242" w:rsidRPr="004E7242">
        <w:rPr>
          <w:rFonts w:ascii="Times New Roman" w:hAnsi="Times New Roman"/>
          <w:sz w:val="24"/>
          <w:szCs w:val="24"/>
          <w:lang w:eastAsia="uk-UA"/>
        </w:rPr>
        <w:t xml:space="preserve"> </w:t>
      </w:r>
      <w:r w:rsidR="004E7242">
        <w:rPr>
          <w:rFonts w:ascii="Times New Roman" w:hAnsi="Times New Roman"/>
          <w:sz w:val="24"/>
          <w:szCs w:val="24"/>
          <w:lang w:eastAsia="uk-UA"/>
        </w:rPr>
        <w:t>вимог суду касаційної інстанції</w:t>
      </w:r>
      <w:r>
        <w:rPr>
          <w:rFonts w:ascii="Times New Roman" w:hAnsi="Times New Roman"/>
          <w:sz w:val="24"/>
          <w:szCs w:val="24"/>
          <w:lang w:eastAsia="uk-UA"/>
        </w:rPr>
        <w:t>.</w:t>
      </w:r>
    </w:p>
    <w:p w:rsidR="004E7242" w:rsidRPr="004E7242" w:rsidRDefault="006B7549" w:rsidP="005A6FEA">
      <w:pPr>
        <w:pStyle w:val="a3"/>
        <w:numPr>
          <w:ilvl w:val="2"/>
          <w:numId w:val="4"/>
        </w:numPr>
        <w:tabs>
          <w:tab w:val="left" w:pos="0"/>
        </w:tabs>
        <w:autoSpaceDE w:val="0"/>
        <w:autoSpaceDN w:val="0"/>
        <w:adjustRightInd w:val="0"/>
        <w:spacing w:before="240" w:after="0" w:line="240" w:lineRule="auto"/>
        <w:ind w:left="567" w:hanging="567"/>
        <w:jc w:val="both"/>
        <w:rPr>
          <w:rFonts w:ascii="Times New Roman" w:hAnsi="Times New Roman"/>
          <w:sz w:val="24"/>
          <w:szCs w:val="24"/>
          <w:lang w:eastAsia="uk-UA"/>
        </w:rPr>
      </w:pPr>
      <w:r>
        <w:rPr>
          <w:rFonts w:ascii="Times New Roman" w:hAnsi="Times New Roman"/>
          <w:sz w:val="24"/>
          <w:szCs w:val="24"/>
          <w:lang w:eastAsia="uk-UA"/>
        </w:rPr>
        <w:t>Н</w:t>
      </w:r>
      <w:r w:rsidR="004E7242" w:rsidRPr="004E7242">
        <w:rPr>
          <w:rFonts w:ascii="Times New Roman" w:hAnsi="Times New Roman"/>
          <w:sz w:val="24"/>
          <w:szCs w:val="24"/>
          <w:lang w:eastAsia="uk-UA"/>
        </w:rPr>
        <w:t>адсилання справ разом із апеляцій</w:t>
      </w:r>
      <w:r w:rsidR="004E7242">
        <w:rPr>
          <w:rFonts w:ascii="Times New Roman" w:hAnsi="Times New Roman"/>
          <w:sz w:val="24"/>
          <w:szCs w:val="24"/>
          <w:lang w:eastAsia="uk-UA"/>
        </w:rPr>
        <w:t>ними скаргами до суду апеляційної інстанції</w:t>
      </w:r>
      <w:r>
        <w:rPr>
          <w:rFonts w:ascii="Times New Roman" w:hAnsi="Times New Roman"/>
          <w:sz w:val="24"/>
          <w:szCs w:val="24"/>
          <w:lang w:eastAsia="uk-UA"/>
        </w:rPr>
        <w:t>.</w:t>
      </w:r>
    </w:p>
    <w:p w:rsidR="004E7242" w:rsidRPr="004E7242" w:rsidRDefault="006B7549" w:rsidP="005A6FEA">
      <w:pPr>
        <w:pStyle w:val="a3"/>
        <w:numPr>
          <w:ilvl w:val="2"/>
          <w:numId w:val="4"/>
        </w:numPr>
        <w:tabs>
          <w:tab w:val="left" w:pos="0"/>
        </w:tabs>
        <w:autoSpaceDE w:val="0"/>
        <w:autoSpaceDN w:val="0"/>
        <w:adjustRightInd w:val="0"/>
        <w:spacing w:before="240" w:after="0" w:line="240" w:lineRule="auto"/>
        <w:ind w:left="567" w:hanging="567"/>
        <w:jc w:val="both"/>
        <w:rPr>
          <w:rFonts w:ascii="Times New Roman" w:hAnsi="Times New Roman"/>
          <w:sz w:val="24"/>
          <w:szCs w:val="24"/>
          <w:lang w:eastAsia="uk-UA"/>
        </w:rPr>
      </w:pPr>
      <w:r>
        <w:rPr>
          <w:rFonts w:ascii="Times New Roman" w:hAnsi="Times New Roman"/>
          <w:sz w:val="24"/>
          <w:szCs w:val="24"/>
          <w:lang w:eastAsia="uk-UA"/>
        </w:rPr>
        <w:t>П</w:t>
      </w:r>
      <w:r w:rsidR="004E7242" w:rsidRPr="004E7242">
        <w:rPr>
          <w:rFonts w:ascii="Times New Roman" w:hAnsi="Times New Roman"/>
          <w:sz w:val="24"/>
          <w:szCs w:val="24"/>
          <w:lang w:eastAsia="uk-UA"/>
        </w:rPr>
        <w:t xml:space="preserve">овернення справ за </w:t>
      </w:r>
      <w:proofErr w:type="spellStart"/>
      <w:r w:rsidR="004E7242" w:rsidRPr="004E7242">
        <w:rPr>
          <w:rFonts w:ascii="Times New Roman" w:hAnsi="Times New Roman"/>
          <w:sz w:val="24"/>
          <w:szCs w:val="24"/>
          <w:lang w:eastAsia="uk-UA"/>
        </w:rPr>
        <w:t>ми</w:t>
      </w:r>
      <w:r>
        <w:rPr>
          <w:rFonts w:ascii="Times New Roman" w:hAnsi="Times New Roman"/>
          <w:sz w:val="24"/>
          <w:szCs w:val="24"/>
          <w:lang w:eastAsia="uk-UA"/>
        </w:rPr>
        <w:t>нуванням</w:t>
      </w:r>
      <w:proofErr w:type="spellEnd"/>
      <w:r>
        <w:rPr>
          <w:rFonts w:ascii="Times New Roman" w:hAnsi="Times New Roman"/>
          <w:sz w:val="24"/>
          <w:szCs w:val="24"/>
          <w:lang w:eastAsia="uk-UA"/>
        </w:rPr>
        <w:t xml:space="preserve"> потреби до інших судів.</w:t>
      </w:r>
    </w:p>
    <w:p w:rsidR="004E7242" w:rsidRPr="00EE1EA0" w:rsidRDefault="006B7549" w:rsidP="005A6FEA">
      <w:pPr>
        <w:pStyle w:val="a3"/>
        <w:numPr>
          <w:ilvl w:val="2"/>
          <w:numId w:val="4"/>
        </w:numPr>
        <w:tabs>
          <w:tab w:val="left" w:pos="0"/>
        </w:tabs>
        <w:autoSpaceDE w:val="0"/>
        <w:autoSpaceDN w:val="0"/>
        <w:adjustRightInd w:val="0"/>
        <w:spacing w:before="240" w:after="0" w:line="240" w:lineRule="auto"/>
        <w:ind w:left="567" w:hanging="567"/>
        <w:jc w:val="both"/>
        <w:rPr>
          <w:rFonts w:ascii="Times New Roman" w:hAnsi="Times New Roman"/>
          <w:sz w:val="24"/>
          <w:szCs w:val="24"/>
          <w:lang w:eastAsia="uk-UA"/>
        </w:rPr>
      </w:pPr>
      <w:r>
        <w:rPr>
          <w:rFonts w:ascii="Times New Roman" w:hAnsi="Times New Roman"/>
          <w:sz w:val="24"/>
          <w:szCs w:val="24"/>
          <w:lang w:eastAsia="uk-UA"/>
        </w:rPr>
        <w:t>Н</w:t>
      </w:r>
      <w:r w:rsidR="004E7242" w:rsidRPr="004E7242">
        <w:rPr>
          <w:rFonts w:ascii="Times New Roman" w:hAnsi="Times New Roman"/>
          <w:sz w:val="24"/>
          <w:szCs w:val="24"/>
          <w:lang w:eastAsia="uk-UA"/>
        </w:rPr>
        <w:t>аправлення справ з</w:t>
      </w:r>
      <w:r>
        <w:rPr>
          <w:rFonts w:ascii="Times New Roman" w:hAnsi="Times New Roman"/>
          <w:sz w:val="24"/>
          <w:szCs w:val="24"/>
          <w:lang w:eastAsia="uk-UA"/>
        </w:rPr>
        <w:t>а підсудністю та на експертизу.</w:t>
      </w:r>
    </w:p>
    <w:p w:rsidR="004E7242" w:rsidRPr="004E7242" w:rsidRDefault="006B7549" w:rsidP="005A6FEA">
      <w:pPr>
        <w:pStyle w:val="a3"/>
        <w:numPr>
          <w:ilvl w:val="2"/>
          <w:numId w:val="4"/>
        </w:numPr>
        <w:tabs>
          <w:tab w:val="left" w:pos="0"/>
        </w:tabs>
        <w:autoSpaceDE w:val="0"/>
        <w:autoSpaceDN w:val="0"/>
        <w:adjustRightInd w:val="0"/>
        <w:spacing w:before="240" w:after="0" w:line="240" w:lineRule="auto"/>
        <w:ind w:left="567" w:hanging="567"/>
        <w:jc w:val="both"/>
        <w:rPr>
          <w:rFonts w:ascii="Times New Roman" w:hAnsi="Times New Roman"/>
          <w:sz w:val="24"/>
          <w:szCs w:val="24"/>
          <w:lang w:eastAsia="uk-UA"/>
        </w:rPr>
      </w:pPr>
      <w:r>
        <w:rPr>
          <w:rFonts w:ascii="Times New Roman" w:hAnsi="Times New Roman"/>
          <w:sz w:val="24"/>
          <w:szCs w:val="24"/>
          <w:lang w:eastAsia="uk-UA"/>
        </w:rPr>
        <w:t>З</w:t>
      </w:r>
      <w:r w:rsidR="004E7242" w:rsidRPr="004E7242">
        <w:rPr>
          <w:rFonts w:ascii="Times New Roman" w:hAnsi="Times New Roman"/>
          <w:sz w:val="24"/>
          <w:szCs w:val="24"/>
          <w:lang w:eastAsia="uk-UA"/>
        </w:rPr>
        <w:t xml:space="preserve">вернення </w:t>
      </w:r>
      <w:r w:rsidR="00EE1EA0">
        <w:rPr>
          <w:rFonts w:ascii="Times New Roman" w:hAnsi="Times New Roman"/>
          <w:sz w:val="24"/>
          <w:szCs w:val="24"/>
          <w:lang w:eastAsia="uk-UA"/>
        </w:rPr>
        <w:t xml:space="preserve">судових </w:t>
      </w:r>
      <w:r w:rsidR="004E7242" w:rsidRPr="004E7242">
        <w:rPr>
          <w:rFonts w:ascii="Times New Roman" w:hAnsi="Times New Roman"/>
          <w:sz w:val="24"/>
          <w:szCs w:val="24"/>
          <w:lang w:eastAsia="uk-UA"/>
        </w:rPr>
        <w:t>рішень до виконання, шляхом виготовлення вик</w:t>
      </w:r>
      <w:r>
        <w:rPr>
          <w:rFonts w:ascii="Times New Roman" w:hAnsi="Times New Roman"/>
          <w:sz w:val="24"/>
          <w:szCs w:val="24"/>
          <w:lang w:eastAsia="uk-UA"/>
        </w:rPr>
        <w:t>онавчих листів та їх дублікатів.</w:t>
      </w:r>
    </w:p>
    <w:p w:rsidR="004E7242" w:rsidRPr="004E7242" w:rsidRDefault="006B7549" w:rsidP="005A6FEA">
      <w:pPr>
        <w:pStyle w:val="a3"/>
        <w:numPr>
          <w:ilvl w:val="2"/>
          <w:numId w:val="4"/>
        </w:numPr>
        <w:tabs>
          <w:tab w:val="left" w:pos="0"/>
        </w:tabs>
        <w:autoSpaceDE w:val="0"/>
        <w:autoSpaceDN w:val="0"/>
        <w:adjustRightInd w:val="0"/>
        <w:spacing w:before="240" w:after="0" w:line="240" w:lineRule="auto"/>
        <w:ind w:left="567" w:hanging="567"/>
        <w:jc w:val="both"/>
        <w:rPr>
          <w:rFonts w:ascii="Times New Roman" w:hAnsi="Times New Roman"/>
          <w:sz w:val="24"/>
          <w:szCs w:val="24"/>
          <w:lang w:eastAsia="uk-UA"/>
        </w:rPr>
      </w:pPr>
      <w:r>
        <w:rPr>
          <w:rFonts w:ascii="Times New Roman" w:hAnsi="Times New Roman"/>
          <w:sz w:val="24"/>
          <w:szCs w:val="24"/>
          <w:lang w:eastAsia="uk-UA"/>
        </w:rPr>
        <w:t>В</w:t>
      </w:r>
      <w:r w:rsidR="004E7242" w:rsidRPr="004E7242">
        <w:rPr>
          <w:rFonts w:ascii="Times New Roman" w:hAnsi="Times New Roman"/>
          <w:sz w:val="24"/>
          <w:szCs w:val="24"/>
          <w:lang w:eastAsia="uk-UA"/>
        </w:rPr>
        <w:t xml:space="preserve">едення </w:t>
      </w:r>
      <w:r>
        <w:rPr>
          <w:rFonts w:ascii="Times New Roman" w:hAnsi="Times New Roman"/>
          <w:sz w:val="24"/>
          <w:szCs w:val="24"/>
          <w:lang w:eastAsia="uk-UA"/>
        </w:rPr>
        <w:t>номенклатурних справ відділу.</w:t>
      </w:r>
    </w:p>
    <w:p w:rsidR="004E7242" w:rsidRPr="004E7242" w:rsidRDefault="006B7549" w:rsidP="005A6FEA">
      <w:pPr>
        <w:pStyle w:val="a3"/>
        <w:numPr>
          <w:ilvl w:val="2"/>
          <w:numId w:val="4"/>
        </w:numPr>
        <w:tabs>
          <w:tab w:val="left" w:pos="0"/>
        </w:tabs>
        <w:autoSpaceDE w:val="0"/>
        <w:autoSpaceDN w:val="0"/>
        <w:adjustRightInd w:val="0"/>
        <w:spacing w:before="240" w:after="0" w:line="240" w:lineRule="auto"/>
        <w:ind w:left="567" w:hanging="567"/>
        <w:jc w:val="both"/>
        <w:rPr>
          <w:rFonts w:ascii="Times New Roman" w:hAnsi="Times New Roman"/>
          <w:sz w:val="24"/>
          <w:szCs w:val="24"/>
          <w:lang w:eastAsia="uk-UA"/>
        </w:rPr>
      </w:pPr>
      <w:r>
        <w:rPr>
          <w:rFonts w:ascii="Times New Roman" w:hAnsi="Times New Roman"/>
          <w:sz w:val="24"/>
          <w:szCs w:val="24"/>
          <w:lang w:eastAsia="uk-UA"/>
        </w:rPr>
        <w:t>В</w:t>
      </w:r>
      <w:r w:rsidR="004E7242" w:rsidRPr="004E7242">
        <w:rPr>
          <w:rFonts w:ascii="Times New Roman" w:hAnsi="Times New Roman"/>
          <w:sz w:val="24"/>
          <w:szCs w:val="24"/>
          <w:lang w:eastAsia="uk-UA"/>
        </w:rPr>
        <w:t>идача справ для ознай</w:t>
      </w:r>
      <w:r>
        <w:rPr>
          <w:rFonts w:ascii="Times New Roman" w:hAnsi="Times New Roman"/>
          <w:sz w:val="24"/>
          <w:szCs w:val="24"/>
          <w:lang w:eastAsia="uk-UA"/>
        </w:rPr>
        <w:t>омлення та надання копій рішень.</w:t>
      </w:r>
    </w:p>
    <w:p w:rsidR="004E7242" w:rsidRPr="004E7242" w:rsidRDefault="006B7549" w:rsidP="005A6FEA">
      <w:pPr>
        <w:pStyle w:val="a3"/>
        <w:numPr>
          <w:ilvl w:val="2"/>
          <w:numId w:val="4"/>
        </w:numPr>
        <w:tabs>
          <w:tab w:val="left" w:pos="0"/>
        </w:tabs>
        <w:autoSpaceDE w:val="0"/>
        <w:autoSpaceDN w:val="0"/>
        <w:adjustRightInd w:val="0"/>
        <w:spacing w:before="240" w:after="0" w:line="240" w:lineRule="auto"/>
        <w:ind w:left="567" w:hanging="567"/>
        <w:jc w:val="both"/>
        <w:rPr>
          <w:rFonts w:ascii="Times New Roman" w:hAnsi="Times New Roman"/>
          <w:sz w:val="24"/>
          <w:szCs w:val="24"/>
          <w:lang w:eastAsia="uk-UA"/>
        </w:rPr>
      </w:pPr>
      <w:r>
        <w:rPr>
          <w:rFonts w:ascii="Times New Roman" w:hAnsi="Times New Roman"/>
          <w:sz w:val="24"/>
          <w:szCs w:val="24"/>
          <w:lang w:eastAsia="uk-UA"/>
        </w:rPr>
        <w:t>Приєднання документів</w:t>
      </w:r>
      <w:r w:rsidR="004E7242" w:rsidRPr="004E7242">
        <w:rPr>
          <w:rFonts w:ascii="Times New Roman" w:hAnsi="Times New Roman"/>
          <w:sz w:val="24"/>
          <w:szCs w:val="24"/>
          <w:lang w:eastAsia="uk-UA"/>
        </w:rPr>
        <w:t xml:space="preserve"> до матеріалів справи, </w:t>
      </w:r>
      <w:r>
        <w:rPr>
          <w:rFonts w:ascii="Times New Roman" w:hAnsi="Times New Roman"/>
          <w:sz w:val="24"/>
          <w:szCs w:val="24"/>
          <w:lang w:eastAsia="uk-UA"/>
        </w:rPr>
        <w:t>провадження по якій закінчено.</w:t>
      </w:r>
    </w:p>
    <w:p w:rsidR="004E7242" w:rsidRPr="004E7242" w:rsidRDefault="006B7549" w:rsidP="005A6FEA">
      <w:pPr>
        <w:pStyle w:val="a3"/>
        <w:numPr>
          <w:ilvl w:val="2"/>
          <w:numId w:val="4"/>
        </w:numPr>
        <w:tabs>
          <w:tab w:val="left" w:pos="0"/>
        </w:tabs>
        <w:autoSpaceDE w:val="0"/>
        <w:autoSpaceDN w:val="0"/>
        <w:adjustRightInd w:val="0"/>
        <w:spacing w:before="240" w:after="0" w:line="240" w:lineRule="auto"/>
        <w:ind w:left="567" w:hanging="567"/>
        <w:jc w:val="both"/>
        <w:rPr>
          <w:rFonts w:ascii="Times New Roman" w:hAnsi="Times New Roman"/>
          <w:sz w:val="24"/>
          <w:szCs w:val="24"/>
          <w:lang w:eastAsia="uk-UA"/>
        </w:rPr>
      </w:pPr>
      <w:r>
        <w:rPr>
          <w:rFonts w:ascii="Times New Roman" w:hAnsi="Times New Roman"/>
          <w:sz w:val="24"/>
          <w:szCs w:val="24"/>
          <w:lang w:eastAsia="uk-UA"/>
        </w:rPr>
        <w:t>О</w:t>
      </w:r>
      <w:r w:rsidR="004E7242" w:rsidRPr="004E7242">
        <w:rPr>
          <w:rFonts w:ascii="Times New Roman" w:hAnsi="Times New Roman"/>
          <w:sz w:val="24"/>
          <w:szCs w:val="24"/>
          <w:lang w:eastAsia="uk-UA"/>
        </w:rPr>
        <w:t>блік речових до</w:t>
      </w:r>
      <w:r>
        <w:rPr>
          <w:rFonts w:ascii="Times New Roman" w:hAnsi="Times New Roman"/>
          <w:sz w:val="24"/>
          <w:szCs w:val="24"/>
          <w:lang w:eastAsia="uk-UA"/>
        </w:rPr>
        <w:t>казів.</w:t>
      </w:r>
    </w:p>
    <w:p w:rsidR="004E7242" w:rsidRPr="004E7242" w:rsidRDefault="006B7549" w:rsidP="005A6FEA">
      <w:pPr>
        <w:pStyle w:val="a3"/>
        <w:numPr>
          <w:ilvl w:val="2"/>
          <w:numId w:val="4"/>
        </w:numPr>
        <w:tabs>
          <w:tab w:val="left" w:pos="0"/>
        </w:tabs>
        <w:autoSpaceDE w:val="0"/>
        <w:autoSpaceDN w:val="0"/>
        <w:adjustRightInd w:val="0"/>
        <w:spacing w:before="240" w:after="0" w:line="240" w:lineRule="auto"/>
        <w:ind w:left="567" w:hanging="567"/>
        <w:jc w:val="both"/>
        <w:rPr>
          <w:rFonts w:ascii="Times New Roman" w:hAnsi="Times New Roman"/>
          <w:sz w:val="24"/>
          <w:szCs w:val="24"/>
          <w:lang w:eastAsia="uk-UA"/>
        </w:rPr>
      </w:pPr>
      <w:r>
        <w:rPr>
          <w:rFonts w:ascii="Times New Roman" w:hAnsi="Times New Roman"/>
          <w:sz w:val="24"/>
          <w:szCs w:val="24"/>
          <w:lang w:eastAsia="uk-UA"/>
        </w:rPr>
        <w:t>Н</w:t>
      </w:r>
      <w:r w:rsidR="004E7242" w:rsidRPr="004E7242">
        <w:rPr>
          <w:rFonts w:ascii="Times New Roman" w:hAnsi="Times New Roman"/>
          <w:sz w:val="24"/>
          <w:szCs w:val="24"/>
          <w:lang w:eastAsia="uk-UA"/>
        </w:rPr>
        <w:t>адання ві</w:t>
      </w:r>
      <w:r>
        <w:rPr>
          <w:rFonts w:ascii="Times New Roman" w:hAnsi="Times New Roman"/>
          <w:sz w:val="24"/>
          <w:szCs w:val="24"/>
          <w:lang w:eastAsia="uk-UA"/>
        </w:rPr>
        <w:t>дповідей на запити та звернення.</w:t>
      </w:r>
    </w:p>
    <w:p w:rsidR="004E7242" w:rsidRPr="004E7242" w:rsidRDefault="006B7549" w:rsidP="005A6FEA">
      <w:pPr>
        <w:pStyle w:val="a3"/>
        <w:numPr>
          <w:ilvl w:val="2"/>
          <w:numId w:val="4"/>
        </w:numPr>
        <w:tabs>
          <w:tab w:val="left" w:pos="0"/>
        </w:tabs>
        <w:autoSpaceDE w:val="0"/>
        <w:autoSpaceDN w:val="0"/>
        <w:adjustRightInd w:val="0"/>
        <w:spacing w:before="240" w:after="0" w:line="240" w:lineRule="auto"/>
        <w:ind w:left="567" w:hanging="567"/>
        <w:jc w:val="both"/>
        <w:rPr>
          <w:rFonts w:ascii="Times New Roman" w:hAnsi="Times New Roman"/>
          <w:sz w:val="24"/>
          <w:szCs w:val="24"/>
          <w:lang w:eastAsia="uk-UA"/>
        </w:rPr>
      </w:pPr>
      <w:r>
        <w:rPr>
          <w:rFonts w:ascii="Times New Roman" w:hAnsi="Times New Roman"/>
          <w:sz w:val="24"/>
          <w:szCs w:val="24"/>
          <w:lang w:eastAsia="uk-UA"/>
        </w:rPr>
        <w:t>Ф</w:t>
      </w:r>
      <w:r w:rsidR="004E7242" w:rsidRPr="004E7242">
        <w:rPr>
          <w:rFonts w:ascii="Times New Roman" w:hAnsi="Times New Roman"/>
          <w:sz w:val="24"/>
          <w:szCs w:val="24"/>
          <w:lang w:eastAsia="uk-UA"/>
        </w:rPr>
        <w:t>ормування описів</w:t>
      </w:r>
      <w:r w:rsidR="004E7242">
        <w:rPr>
          <w:rFonts w:ascii="Times New Roman" w:hAnsi="Times New Roman"/>
          <w:sz w:val="24"/>
          <w:szCs w:val="24"/>
          <w:lang w:eastAsia="uk-UA"/>
        </w:rPr>
        <w:t xml:space="preserve"> </w:t>
      </w:r>
      <w:r w:rsidR="004E7242" w:rsidRPr="004E7242">
        <w:rPr>
          <w:rFonts w:ascii="Times New Roman" w:hAnsi="Times New Roman"/>
          <w:sz w:val="24"/>
          <w:szCs w:val="24"/>
          <w:lang w:eastAsia="uk-UA"/>
        </w:rPr>
        <w:t xml:space="preserve"> про передачу справ </w:t>
      </w:r>
      <w:r w:rsidR="004E7242">
        <w:rPr>
          <w:rFonts w:ascii="Times New Roman" w:hAnsi="Times New Roman"/>
          <w:sz w:val="24"/>
          <w:szCs w:val="24"/>
          <w:lang w:eastAsia="uk-UA"/>
        </w:rPr>
        <w:t xml:space="preserve">та документації відділу </w:t>
      </w:r>
      <w:r>
        <w:rPr>
          <w:rFonts w:ascii="Times New Roman" w:hAnsi="Times New Roman"/>
          <w:sz w:val="24"/>
          <w:szCs w:val="24"/>
          <w:lang w:eastAsia="uk-UA"/>
        </w:rPr>
        <w:t>до архіву.</w:t>
      </w:r>
    </w:p>
    <w:p w:rsidR="00EE1EA0" w:rsidRDefault="006B7549" w:rsidP="005A6FEA">
      <w:pPr>
        <w:pStyle w:val="a3"/>
        <w:numPr>
          <w:ilvl w:val="2"/>
          <w:numId w:val="4"/>
        </w:numPr>
        <w:tabs>
          <w:tab w:val="left" w:pos="0"/>
        </w:tabs>
        <w:autoSpaceDE w:val="0"/>
        <w:autoSpaceDN w:val="0"/>
        <w:adjustRightInd w:val="0"/>
        <w:spacing w:before="240" w:after="0" w:line="240" w:lineRule="auto"/>
        <w:ind w:left="567" w:hanging="567"/>
        <w:jc w:val="both"/>
        <w:rPr>
          <w:rFonts w:ascii="Times New Roman" w:hAnsi="Times New Roman"/>
          <w:sz w:val="24"/>
          <w:szCs w:val="24"/>
          <w:lang w:eastAsia="uk-UA"/>
        </w:rPr>
      </w:pPr>
      <w:r>
        <w:rPr>
          <w:rFonts w:ascii="Times New Roman" w:hAnsi="Times New Roman"/>
          <w:sz w:val="24"/>
          <w:szCs w:val="24"/>
          <w:lang w:eastAsia="uk-UA"/>
        </w:rPr>
        <w:t>П</w:t>
      </w:r>
      <w:r w:rsidR="004E7242" w:rsidRPr="004E7242">
        <w:rPr>
          <w:rFonts w:ascii="Times New Roman" w:hAnsi="Times New Roman"/>
          <w:sz w:val="24"/>
          <w:szCs w:val="24"/>
          <w:lang w:eastAsia="uk-UA"/>
        </w:rPr>
        <w:t xml:space="preserve">ередання справ </w:t>
      </w:r>
      <w:r w:rsidR="004E7242">
        <w:rPr>
          <w:rFonts w:ascii="Times New Roman" w:hAnsi="Times New Roman"/>
          <w:sz w:val="24"/>
          <w:szCs w:val="24"/>
          <w:lang w:eastAsia="uk-UA"/>
        </w:rPr>
        <w:t xml:space="preserve">та документації </w:t>
      </w:r>
      <w:r>
        <w:rPr>
          <w:rFonts w:ascii="Times New Roman" w:hAnsi="Times New Roman"/>
          <w:sz w:val="24"/>
          <w:szCs w:val="24"/>
          <w:lang w:eastAsia="uk-UA"/>
        </w:rPr>
        <w:t>до архіву суду.</w:t>
      </w:r>
    </w:p>
    <w:p w:rsidR="00360721" w:rsidRDefault="006B7549" w:rsidP="005A6FEA">
      <w:pPr>
        <w:pStyle w:val="a3"/>
        <w:numPr>
          <w:ilvl w:val="2"/>
          <w:numId w:val="4"/>
        </w:numPr>
        <w:tabs>
          <w:tab w:val="left" w:pos="0"/>
        </w:tabs>
        <w:autoSpaceDE w:val="0"/>
        <w:autoSpaceDN w:val="0"/>
        <w:adjustRightInd w:val="0"/>
        <w:spacing w:before="240" w:after="0" w:line="240" w:lineRule="auto"/>
        <w:ind w:left="567" w:hanging="567"/>
        <w:jc w:val="both"/>
        <w:rPr>
          <w:rFonts w:ascii="Times New Roman" w:hAnsi="Times New Roman"/>
          <w:sz w:val="24"/>
          <w:szCs w:val="24"/>
          <w:lang w:eastAsia="uk-UA"/>
        </w:rPr>
      </w:pPr>
      <w:r>
        <w:rPr>
          <w:rFonts w:ascii="Times New Roman" w:hAnsi="Times New Roman"/>
          <w:sz w:val="24"/>
          <w:szCs w:val="24"/>
          <w:lang w:eastAsia="uk-UA"/>
        </w:rPr>
        <w:t>П</w:t>
      </w:r>
      <w:r w:rsidR="004E7242" w:rsidRPr="004E7242">
        <w:rPr>
          <w:rFonts w:ascii="Times New Roman" w:hAnsi="Times New Roman"/>
          <w:sz w:val="24"/>
          <w:szCs w:val="24"/>
          <w:lang w:eastAsia="uk-UA"/>
        </w:rPr>
        <w:t>роведення роботи з пошуку шляхів удосконалення діяльності суду, організації його роботи з питань, що належать до компетенції відділу.</w:t>
      </w:r>
    </w:p>
    <w:p w:rsidR="005A6FEA" w:rsidRPr="005A6FEA" w:rsidRDefault="005A6FEA" w:rsidP="005A6FEA">
      <w:pPr>
        <w:pStyle w:val="a3"/>
        <w:tabs>
          <w:tab w:val="left" w:pos="0"/>
        </w:tabs>
        <w:autoSpaceDE w:val="0"/>
        <w:autoSpaceDN w:val="0"/>
        <w:adjustRightInd w:val="0"/>
        <w:spacing w:before="240" w:after="0" w:line="240" w:lineRule="auto"/>
        <w:ind w:left="567" w:hanging="567"/>
        <w:jc w:val="both"/>
        <w:rPr>
          <w:rFonts w:ascii="Times New Roman" w:hAnsi="Times New Roman"/>
          <w:sz w:val="24"/>
          <w:szCs w:val="24"/>
          <w:lang w:eastAsia="uk-UA"/>
        </w:rPr>
      </w:pPr>
    </w:p>
    <w:p w:rsidR="00D148AD" w:rsidRDefault="00D148AD" w:rsidP="00D148AD">
      <w:pPr>
        <w:pStyle w:val="a3"/>
        <w:tabs>
          <w:tab w:val="left" w:pos="389"/>
          <w:tab w:val="left" w:pos="993"/>
        </w:tabs>
        <w:autoSpaceDE w:val="0"/>
        <w:autoSpaceDN w:val="0"/>
        <w:adjustRightInd w:val="0"/>
        <w:spacing w:before="240" w:after="0" w:line="240" w:lineRule="auto"/>
        <w:ind w:left="1080"/>
        <w:jc w:val="both"/>
        <w:rPr>
          <w:rFonts w:ascii="Times New Roman" w:hAnsi="Times New Roman"/>
          <w:sz w:val="24"/>
          <w:szCs w:val="24"/>
          <w:lang w:eastAsia="uk-UA"/>
        </w:rPr>
      </w:pPr>
    </w:p>
    <w:p w:rsidR="00D148AD" w:rsidRPr="00B177B2" w:rsidRDefault="00D148AD" w:rsidP="00D148AD">
      <w:pPr>
        <w:pStyle w:val="a3"/>
        <w:numPr>
          <w:ilvl w:val="1"/>
          <w:numId w:val="4"/>
        </w:numPr>
        <w:tabs>
          <w:tab w:val="left" w:pos="993"/>
        </w:tabs>
        <w:autoSpaceDE w:val="0"/>
        <w:autoSpaceDN w:val="0"/>
        <w:adjustRightInd w:val="0"/>
        <w:spacing w:before="5" w:after="0" w:line="240" w:lineRule="auto"/>
        <w:jc w:val="center"/>
        <w:rPr>
          <w:rFonts w:ascii="Times New Roman" w:hAnsi="Times New Roman"/>
          <w:b/>
          <w:bCs/>
          <w:sz w:val="24"/>
          <w:szCs w:val="24"/>
          <w:lang w:val="ru-RU" w:eastAsia="uk-UA"/>
        </w:rPr>
      </w:pPr>
      <w:r w:rsidRPr="00B177B2">
        <w:rPr>
          <w:rFonts w:ascii="Times New Roman" w:hAnsi="Times New Roman"/>
          <w:b/>
          <w:bCs/>
          <w:sz w:val="24"/>
          <w:szCs w:val="24"/>
          <w:lang w:eastAsia="uk-UA"/>
        </w:rPr>
        <w:t>Права відділу.</w:t>
      </w:r>
    </w:p>
    <w:p w:rsidR="00D148AD" w:rsidRPr="006B7549" w:rsidRDefault="006B7549" w:rsidP="006B7549">
      <w:pPr>
        <w:pStyle w:val="a3"/>
        <w:numPr>
          <w:ilvl w:val="2"/>
          <w:numId w:val="4"/>
        </w:numPr>
        <w:tabs>
          <w:tab w:val="left" w:pos="709"/>
        </w:tabs>
        <w:autoSpaceDE w:val="0"/>
        <w:autoSpaceDN w:val="0"/>
        <w:adjustRightInd w:val="0"/>
        <w:spacing w:before="5" w:after="0" w:line="240" w:lineRule="auto"/>
        <w:ind w:hanging="1146"/>
        <w:jc w:val="both"/>
        <w:rPr>
          <w:rFonts w:ascii="Times New Roman" w:hAnsi="Times New Roman"/>
          <w:b/>
          <w:bCs/>
          <w:sz w:val="24"/>
          <w:szCs w:val="24"/>
          <w:lang w:val="ru-RU" w:eastAsia="uk-UA"/>
        </w:rPr>
      </w:pPr>
      <w:r>
        <w:rPr>
          <w:rFonts w:ascii="Times New Roman" w:hAnsi="Times New Roman"/>
          <w:sz w:val="24"/>
          <w:szCs w:val="24"/>
          <w:lang w:eastAsia="uk-UA"/>
        </w:rPr>
        <w:t>У</w:t>
      </w:r>
      <w:r w:rsidR="00D148AD" w:rsidRPr="006B7549">
        <w:rPr>
          <w:rFonts w:ascii="Times New Roman" w:hAnsi="Times New Roman"/>
          <w:sz w:val="24"/>
          <w:szCs w:val="24"/>
          <w:lang w:eastAsia="uk-UA"/>
        </w:rPr>
        <w:t xml:space="preserve">часть у нарадах та інших заходах трудового </w:t>
      </w:r>
      <w:r>
        <w:rPr>
          <w:rFonts w:ascii="Times New Roman" w:hAnsi="Times New Roman"/>
          <w:sz w:val="24"/>
          <w:szCs w:val="24"/>
          <w:lang w:eastAsia="uk-UA"/>
        </w:rPr>
        <w:t>колективу.</w:t>
      </w:r>
    </w:p>
    <w:p w:rsidR="00D148AD" w:rsidRPr="006B7549" w:rsidRDefault="006B7549" w:rsidP="006B7549">
      <w:pPr>
        <w:pStyle w:val="a3"/>
        <w:numPr>
          <w:ilvl w:val="2"/>
          <w:numId w:val="4"/>
        </w:numPr>
        <w:tabs>
          <w:tab w:val="left" w:pos="709"/>
        </w:tabs>
        <w:autoSpaceDE w:val="0"/>
        <w:autoSpaceDN w:val="0"/>
        <w:adjustRightInd w:val="0"/>
        <w:spacing w:before="5" w:after="0" w:line="240" w:lineRule="auto"/>
        <w:ind w:left="709" w:hanging="709"/>
        <w:jc w:val="both"/>
        <w:rPr>
          <w:rFonts w:ascii="Times New Roman" w:hAnsi="Times New Roman"/>
          <w:b/>
          <w:bCs/>
          <w:sz w:val="24"/>
          <w:szCs w:val="24"/>
          <w:lang w:val="ru-RU" w:eastAsia="uk-UA"/>
        </w:rPr>
      </w:pPr>
      <w:r>
        <w:rPr>
          <w:rFonts w:ascii="Times New Roman" w:hAnsi="Times New Roman"/>
          <w:sz w:val="24"/>
          <w:szCs w:val="24"/>
          <w:lang w:val="ru-RU" w:eastAsia="uk-UA"/>
        </w:rPr>
        <w:t>О</w:t>
      </w:r>
      <w:r>
        <w:rPr>
          <w:rFonts w:ascii="Times New Roman" w:hAnsi="Times New Roman"/>
          <w:sz w:val="24"/>
          <w:szCs w:val="24"/>
          <w:lang w:eastAsia="uk-UA"/>
        </w:rPr>
        <w:t>тримання</w:t>
      </w:r>
      <w:r w:rsidR="00D148AD" w:rsidRPr="006B7549">
        <w:rPr>
          <w:rFonts w:ascii="Times New Roman" w:hAnsi="Times New Roman"/>
          <w:sz w:val="24"/>
          <w:szCs w:val="24"/>
          <w:lang w:eastAsia="uk-UA"/>
        </w:rPr>
        <w:t xml:space="preserve"> у встановленому порядку від пра</w:t>
      </w:r>
      <w:r>
        <w:rPr>
          <w:rFonts w:ascii="Times New Roman" w:hAnsi="Times New Roman"/>
          <w:sz w:val="24"/>
          <w:szCs w:val="24"/>
          <w:lang w:eastAsia="uk-UA"/>
        </w:rPr>
        <w:t>цівників апарату суду необхідної інформації</w:t>
      </w:r>
      <w:r w:rsidR="00D148AD" w:rsidRPr="006B7549">
        <w:rPr>
          <w:rFonts w:ascii="Times New Roman" w:hAnsi="Times New Roman"/>
          <w:sz w:val="24"/>
          <w:szCs w:val="24"/>
          <w:lang w:eastAsia="uk-UA"/>
        </w:rPr>
        <w:t xml:space="preserve"> для викона</w:t>
      </w:r>
      <w:r>
        <w:rPr>
          <w:rFonts w:ascii="Times New Roman" w:hAnsi="Times New Roman"/>
          <w:sz w:val="24"/>
          <w:szCs w:val="24"/>
          <w:lang w:eastAsia="uk-UA"/>
        </w:rPr>
        <w:t>ння  завдань відділу.</w:t>
      </w:r>
    </w:p>
    <w:p w:rsidR="00D148AD" w:rsidRPr="006B7549" w:rsidRDefault="006B7549" w:rsidP="006B7549">
      <w:pPr>
        <w:pStyle w:val="a3"/>
        <w:numPr>
          <w:ilvl w:val="2"/>
          <w:numId w:val="4"/>
        </w:numPr>
        <w:tabs>
          <w:tab w:val="left" w:pos="709"/>
        </w:tabs>
        <w:autoSpaceDE w:val="0"/>
        <w:autoSpaceDN w:val="0"/>
        <w:adjustRightInd w:val="0"/>
        <w:spacing w:before="5" w:after="0" w:line="240" w:lineRule="auto"/>
        <w:ind w:left="709" w:hanging="709"/>
        <w:jc w:val="both"/>
        <w:rPr>
          <w:rFonts w:ascii="Times New Roman" w:hAnsi="Times New Roman"/>
          <w:b/>
          <w:bCs/>
          <w:sz w:val="24"/>
          <w:szCs w:val="24"/>
          <w:lang w:val="ru-RU" w:eastAsia="uk-UA"/>
        </w:rPr>
      </w:pPr>
      <w:proofErr w:type="spellStart"/>
      <w:r>
        <w:rPr>
          <w:rFonts w:ascii="Times New Roman" w:hAnsi="Times New Roman"/>
          <w:sz w:val="24"/>
          <w:szCs w:val="24"/>
          <w:lang w:val="ru-RU" w:eastAsia="ru-RU"/>
        </w:rPr>
        <w:t>Одержання</w:t>
      </w:r>
      <w:proofErr w:type="spellEnd"/>
      <w:r w:rsidR="00D148AD" w:rsidRPr="006B7549">
        <w:rPr>
          <w:rFonts w:ascii="Times New Roman" w:hAnsi="Times New Roman"/>
          <w:sz w:val="24"/>
          <w:szCs w:val="24"/>
          <w:lang w:val="ru-RU" w:eastAsia="ru-RU"/>
        </w:rPr>
        <w:t xml:space="preserve"> у</w:t>
      </w:r>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встановленому</w:t>
      </w:r>
      <w:proofErr w:type="spellEnd"/>
      <w:r>
        <w:rPr>
          <w:rFonts w:ascii="Times New Roman" w:hAnsi="Times New Roman"/>
          <w:sz w:val="24"/>
          <w:szCs w:val="24"/>
          <w:lang w:val="ru-RU" w:eastAsia="ru-RU"/>
        </w:rPr>
        <w:t xml:space="preserve"> порядку </w:t>
      </w:r>
      <w:proofErr w:type="spellStart"/>
      <w:r>
        <w:rPr>
          <w:rFonts w:ascii="Times New Roman" w:hAnsi="Times New Roman"/>
          <w:sz w:val="24"/>
          <w:szCs w:val="24"/>
          <w:lang w:val="ru-RU" w:eastAsia="ru-RU"/>
        </w:rPr>
        <w:t>документів</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необхідних</w:t>
      </w:r>
      <w:proofErr w:type="spellEnd"/>
      <w:r w:rsidR="00D148AD" w:rsidRPr="006B7549">
        <w:rPr>
          <w:rFonts w:ascii="Times New Roman" w:hAnsi="Times New Roman"/>
          <w:sz w:val="24"/>
          <w:szCs w:val="24"/>
          <w:lang w:val="ru-RU" w:eastAsia="ru-RU"/>
        </w:rPr>
        <w:t xml:space="preserve"> для </w:t>
      </w:r>
      <w:proofErr w:type="spellStart"/>
      <w:r w:rsidR="00D148AD" w:rsidRPr="006B7549">
        <w:rPr>
          <w:rFonts w:ascii="Times New Roman" w:hAnsi="Times New Roman"/>
          <w:sz w:val="24"/>
          <w:szCs w:val="24"/>
          <w:lang w:val="ru-RU" w:eastAsia="ru-RU"/>
        </w:rPr>
        <w:t>виконання</w:t>
      </w:r>
      <w:proofErr w:type="spellEnd"/>
      <w:r w:rsidR="005A6FEA" w:rsidRPr="006B7549">
        <w:rPr>
          <w:rFonts w:ascii="Times New Roman" w:hAnsi="Times New Roman"/>
          <w:sz w:val="24"/>
          <w:szCs w:val="24"/>
          <w:lang w:val="ru-RU" w:eastAsia="ru-RU"/>
        </w:rPr>
        <w:t xml:space="preserve"> </w:t>
      </w:r>
      <w:proofErr w:type="spellStart"/>
      <w:r w:rsidR="00D148AD" w:rsidRPr="006B7549">
        <w:rPr>
          <w:rFonts w:ascii="Times New Roman" w:hAnsi="Times New Roman"/>
          <w:sz w:val="24"/>
          <w:szCs w:val="24"/>
          <w:lang w:val="ru-RU" w:eastAsia="ru-RU"/>
        </w:rPr>
        <w:t>покладених</w:t>
      </w:r>
      <w:proofErr w:type="spellEnd"/>
      <w:r w:rsidR="00D148AD" w:rsidRPr="006B7549">
        <w:rPr>
          <w:rFonts w:ascii="Times New Roman" w:hAnsi="Times New Roman"/>
          <w:sz w:val="24"/>
          <w:szCs w:val="24"/>
          <w:lang w:val="ru-RU" w:eastAsia="ru-RU"/>
        </w:rPr>
        <w:t xml:space="preserve"> на </w:t>
      </w:r>
      <w:proofErr w:type="spellStart"/>
      <w:r w:rsidR="00D148AD" w:rsidRPr="006B7549">
        <w:rPr>
          <w:rFonts w:ascii="Times New Roman" w:hAnsi="Times New Roman"/>
          <w:sz w:val="24"/>
          <w:szCs w:val="24"/>
          <w:lang w:val="ru-RU" w:eastAsia="ru-RU"/>
        </w:rPr>
        <w:t>відділ</w:t>
      </w:r>
      <w:proofErr w:type="spellEnd"/>
      <w:r w:rsidR="005A6FEA" w:rsidRPr="006B7549">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функцій</w:t>
      </w:r>
      <w:proofErr w:type="spellEnd"/>
      <w:r>
        <w:rPr>
          <w:rFonts w:ascii="Times New Roman" w:hAnsi="Times New Roman"/>
          <w:sz w:val="24"/>
          <w:szCs w:val="24"/>
          <w:lang w:val="ru-RU" w:eastAsia="ru-RU"/>
        </w:rPr>
        <w:t>.</w:t>
      </w:r>
    </w:p>
    <w:p w:rsidR="00D148AD" w:rsidRPr="006B7549" w:rsidRDefault="006B7549" w:rsidP="006B7549">
      <w:pPr>
        <w:pStyle w:val="a3"/>
        <w:numPr>
          <w:ilvl w:val="2"/>
          <w:numId w:val="4"/>
        </w:numPr>
        <w:tabs>
          <w:tab w:val="left" w:pos="709"/>
        </w:tabs>
        <w:autoSpaceDE w:val="0"/>
        <w:autoSpaceDN w:val="0"/>
        <w:adjustRightInd w:val="0"/>
        <w:spacing w:before="5" w:after="0" w:line="240" w:lineRule="auto"/>
        <w:ind w:left="709" w:hanging="709"/>
        <w:jc w:val="both"/>
        <w:rPr>
          <w:rFonts w:ascii="Times New Roman" w:hAnsi="Times New Roman"/>
          <w:b/>
          <w:bCs/>
          <w:sz w:val="24"/>
          <w:szCs w:val="24"/>
          <w:lang w:val="ru-RU" w:eastAsia="uk-UA"/>
        </w:rPr>
      </w:pPr>
      <w:r>
        <w:rPr>
          <w:rFonts w:ascii="Times New Roman" w:hAnsi="Times New Roman"/>
          <w:sz w:val="24"/>
          <w:szCs w:val="24"/>
          <w:lang w:val="ru-RU" w:eastAsia="ru-RU"/>
        </w:rPr>
        <w:t>З</w:t>
      </w:r>
      <w:proofErr w:type="spellStart"/>
      <w:r>
        <w:rPr>
          <w:rFonts w:ascii="Times New Roman" w:hAnsi="Times New Roman"/>
          <w:sz w:val="24"/>
          <w:szCs w:val="24"/>
          <w:lang w:eastAsia="ru-RU"/>
        </w:rPr>
        <w:t>алучення</w:t>
      </w:r>
      <w:proofErr w:type="spellEnd"/>
      <w:r w:rsidR="00D148AD" w:rsidRPr="006B7549">
        <w:rPr>
          <w:rFonts w:ascii="Times New Roman" w:hAnsi="Times New Roman"/>
          <w:sz w:val="24"/>
          <w:szCs w:val="24"/>
          <w:lang w:eastAsia="ru-RU"/>
        </w:rPr>
        <w:t>,</w:t>
      </w:r>
      <w:r w:rsidR="005A6FEA" w:rsidRPr="006B7549">
        <w:rPr>
          <w:rFonts w:ascii="Times New Roman" w:hAnsi="Times New Roman"/>
          <w:sz w:val="24"/>
          <w:szCs w:val="24"/>
          <w:lang w:eastAsia="ru-RU"/>
        </w:rPr>
        <w:t xml:space="preserve"> </w:t>
      </w:r>
      <w:r w:rsidR="00D148AD" w:rsidRPr="006B7549">
        <w:rPr>
          <w:rFonts w:ascii="Times New Roman" w:hAnsi="Times New Roman"/>
          <w:sz w:val="24"/>
          <w:szCs w:val="24"/>
          <w:lang w:eastAsia="ru-RU"/>
        </w:rPr>
        <w:t>при потребі,</w:t>
      </w:r>
      <w:r w:rsidR="005A6FEA" w:rsidRPr="006B7549">
        <w:rPr>
          <w:rFonts w:ascii="Times New Roman" w:hAnsi="Times New Roman"/>
          <w:sz w:val="24"/>
          <w:szCs w:val="24"/>
          <w:lang w:eastAsia="ru-RU"/>
        </w:rPr>
        <w:t xml:space="preserve"> </w:t>
      </w:r>
      <w:r w:rsidR="00D148AD" w:rsidRPr="006B7549">
        <w:rPr>
          <w:rFonts w:ascii="Times New Roman" w:hAnsi="Times New Roman"/>
          <w:sz w:val="24"/>
          <w:szCs w:val="24"/>
          <w:lang w:eastAsia="ru-RU"/>
        </w:rPr>
        <w:t xml:space="preserve">секретарів судових засідань, судових розпорядників, старшого судового розпорядника, архіваріуса для виконання завдань, що </w:t>
      </w:r>
      <w:r>
        <w:rPr>
          <w:rFonts w:ascii="Times New Roman" w:hAnsi="Times New Roman"/>
          <w:sz w:val="24"/>
          <w:szCs w:val="24"/>
          <w:lang w:eastAsia="ru-RU"/>
        </w:rPr>
        <w:t>належать до компетенції відділу.</w:t>
      </w:r>
    </w:p>
    <w:p w:rsidR="00D148AD" w:rsidRPr="006B7549" w:rsidRDefault="006B7549" w:rsidP="006B7549">
      <w:pPr>
        <w:pStyle w:val="a3"/>
        <w:numPr>
          <w:ilvl w:val="2"/>
          <w:numId w:val="4"/>
        </w:numPr>
        <w:tabs>
          <w:tab w:val="left" w:pos="709"/>
        </w:tabs>
        <w:autoSpaceDE w:val="0"/>
        <w:autoSpaceDN w:val="0"/>
        <w:adjustRightInd w:val="0"/>
        <w:spacing w:before="5" w:after="0" w:line="240" w:lineRule="auto"/>
        <w:ind w:left="709" w:hanging="709"/>
        <w:jc w:val="both"/>
        <w:rPr>
          <w:rFonts w:ascii="Times New Roman" w:hAnsi="Times New Roman"/>
          <w:b/>
          <w:bCs/>
          <w:sz w:val="24"/>
          <w:szCs w:val="24"/>
          <w:lang w:val="ru-RU" w:eastAsia="uk-UA"/>
        </w:rPr>
      </w:pPr>
      <w:proofErr w:type="spellStart"/>
      <w:r>
        <w:rPr>
          <w:rFonts w:ascii="Times New Roman" w:hAnsi="Times New Roman"/>
          <w:sz w:val="24"/>
          <w:szCs w:val="24"/>
          <w:lang w:val="ru-RU" w:eastAsia="uk-UA"/>
        </w:rPr>
        <w:t>Внесення</w:t>
      </w:r>
      <w:proofErr w:type="spellEnd"/>
      <w:r w:rsidR="00D148AD" w:rsidRPr="006B7549">
        <w:rPr>
          <w:rFonts w:ascii="Times New Roman" w:hAnsi="Times New Roman"/>
          <w:sz w:val="24"/>
          <w:szCs w:val="24"/>
          <w:lang w:eastAsia="uk-UA"/>
        </w:rPr>
        <w:t xml:space="preserve"> пропозиції з питань вдосконалення </w:t>
      </w:r>
      <w:r>
        <w:rPr>
          <w:rFonts w:ascii="Times New Roman" w:hAnsi="Times New Roman"/>
          <w:sz w:val="24"/>
          <w:szCs w:val="24"/>
          <w:lang w:eastAsia="uk-UA"/>
        </w:rPr>
        <w:t>умов, форм і методів роботи відділу</w:t>
      </w:r>
      <w:r w:rsidR="00D148AD" w:rsidRPr="006B7549">
        <w:rPr>
          <w:rFonts w:ascii="Times New Roman" w:hAnsi="Times New Roman"/>
          <w:sz w:val="24"/>
          <w:szCs w:val="24"/>
          <w:lang w:eastAsia="uk-UA"/>
        </w:rPr>
        <w:t>, забезпечення належної взаємо</w:t>
      </w:r>
      <w:r>
        <w:rPr>
          <w:rFonts w:ascii="Times New Roman" w:hAnsi="Times New Roman"/>
          <w:sz w:val="24"/>
          <w:szCs w:val="24"/>
          <w:lang w:eastAsia="uk-UA"/>
        </w:rPr>
        <w:t>дії з працівниками апарату суду.</w:t>
      </w:r>
    </w:p>
    <w:p w:rsidR="004A627F" w:rsidRPr="006B7549" w:rsidRDefault="006B7549" w:rsidP="006B7549">
      <w:pPr>
        <w:pStyle w:val="a3"/>
        <w:numPr>
          <w:ilvl w:val="2"/>
          <w:numId w:val="4"/>
        </w:numPr>
        <w:tabs>
          <w:tab w:val="left" w:pos="709"/>
        </w:tabs>
        <w:autoSpaceDE w:val="0"/>
        <w:autoSpaceDN w:val="0"/>
        <w:adjustRightInd w:val="0"/>
        <w:spacing w:before="5" w:after="0" w:line="240" w:lineRule="auto"/>
        <w:ind w:hanging="1146"/>
        <w:jc w:val="both"/>
        <w:rPr>
          <w:rFonts w:ascii="Times New Roman" w:hAnsi="Times New Roman"/>
          <w:b/>
          <w:bCs/>
          <w:sz w:val="24"/>
          <w:szCs w:val="24"/>
          <w:lang w:val="ru-RU" w:eastAsia="uk-UA"/>
        </w:rPr>
      </w:pPr>
      <w:r>
        <w:rPr>
          <w:rFonts w:ascii="Times New Roman" w:hAnsi="Times New Roman"/>
          <w:sz w:val="24"/>
          <w:szCs w:val="24"/>
          <w:lang w:val="ru-RU" w:eastAsia="uk-UA"/>
        </w:rPr>
        <w:t>В</w:t>
      </w:r>
      <w:proofErr w:type="spellStart"/>
      <w:r>
        <w:rPr>
          <w:rFonts w:ascii="Times New Roman" w:hAnsi="Times New Roman"/>
          <w:sz w:val="24"/>
          <w:szCs w:val="24"/>
          <w:lang w:eastAsia="uk-UA"/>
        </w:rPr>
        <w:t>иконання</w:t>
      </w:r>
      <w:proofErr w:type="spellEnd"/>
      <w:r>
        <w:rPr>
          <w:rFonts w:ascii="Times New Roman" w:hAnsi="Times New Roman"/>
          <w:sz w:val="24"/>
          <w:szCs w:val="24"/>
          <w:lang w:eastAsia="uk-UA"/>
        </w:rPr>
        <w:t xml:space="preserve"> інших завдань</w:t>
      </w:r>
      <w:r w:rsidR="00D148AD" w:rsidRPr="006B7549">
        <w:rPr>
          <w:rFonts w:ascii="Times New Roman" w:hAnsi="Times New Roman"/>
          <w:sz w:val="24"/>
          <w:szCs w:val="24"/>
          <w:lang w:eastAsia="uk-UA"/>
        </w:rPr>
        <w:t xml:space="preserve"> за  дорученням голови суду, керівника апарату суду.</w:t>
      </w:r>
      <w:r w:rsidR="004A627F" w:rsidRPr="006B7549">
        <w:rPr>
          <w:rFonts w:ascii="Times New Roman" w:hAnsi="Times New Roman"/>
          <w:sz w:val="24"/>
          <w:szCs w:val="24"/>
          <w:lang w:eastAsia="uk-UA"/>
        </w:rPr>
        <w:t xml:space="preserve"> </w:t>
      </w:r>
    </w:p>
    <w:p w:rsidR="004A627F" w:rsidRPr="004A627F" w:rsidRDefault="004A627F" w:rsidP="00E70D01">
      <w:pPr>
        <w:tabs>
          <w:tab w:val="left" w:pos="0"/>
          <w:tab w:val="left" w:pos="936"/>
        </w:tabs>
        <w:autoSpaceDE w:val="0"/>
        <w:autoSpaceDN w:val="0"/>
        <w:adjustRightInd w:val="0"/>
        <w:spacing w:after="0" w:line="245" w:lineRule="exact"/>
        <w:jc w:val="both"/>
        <w:rPr>
          <w:rFonts w:ascii="Times New Roman" w:hAnsi="Times New Roman"/>
          <w:sz w:val="24"/>
          <w:szCs w:val="24"/>
          <w:lang w:eastAsia="uk-UA"/>
        </w:rPr>
      </w:pPr>
    </w:p>
    <w:p w:rsidR="00B177B2" w:rsidRPr="00B177B2" w:rsidRDefault="00D148AD" w:rsidP="00D148AD">
      <w:pPr>
        <w:pStyle w:val="a3"/>
        <w:numPr>
          <w:ilvl w:val="0"/>
          <w:numId w:val="4"/>
        </w:numPr>
        <w:tabs>
          <w:tab w:val="left" w:pos="993"/>
        </w:tabs>
        <w:autoSpaceDE w:val="0"/>
        <w:autoSpaceDN w:val="0"/>
        <w:adjustRightInd w:val="0"/>
        <w:spacing w:before="240"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Керівник відділу</w:t>
      </w:r>
      <w:r w:rsidR="0093294C" w:rsidRPr="0093294C">
        <w:rPr>
          <w:rFonts w:ascii="Times New Roman" w:hAnsi="Times New Roman"/>
          <w:b/>
          <w:bCs/>
          <w:sz w:val="24"/>
          <w:szCs w:val="24"/>
          <w:lang w:eastAsia="ru-RU"/>
        </w:rPr>
        <w:t>.</w:t>
      </w:r>
    </w:p>
    <w:p w:rsidR="00D148AD" w:rsidRPr="00D148AD" w:rsidRDefault="002306E0" w:rsidP="00D148AD">
      <w:pPr>
        <w:pStyle w:val="a3"/>
        <w:numPr>
          <w:ilvl w:val="1"/>
          <w:numId w:val="4"/>
        </w:numPr>
        <w:tabs>
          <w:tab w:val="left" w:pos="993"/>
        </w:tabs>
        <w:autoSpaceDE w:val="0"/>
        <w:autoSpaceDN w:val="0"/>
        <w:adjustRightInd w:val="0"/>
        <w:spacing w:before="240" w:after="0" w:line="240" w:lineRule="auto"/>
        <w:ind w:hanging="562"/>
        <w:jc w:val="both"/>
        <w:rPr>
          <w:rFonts w:ascii="Times New Roman" w:hAnsi="Times New Roman"/>
          <w:b/>
          <w:bCs/>
          <w:sz w:val="24"/>
          <w:szCs w:val="24"/>
          <w:lang w:eastAsia="ru-RU"/>
        </w:rPr>
      </w:pPr>
      <w:r w:rsidRPr="00E70D01">
        <w:rPr>
          <w:rFonts w:ascii="Times New Roman" w:hAnsi="Times New Roman"/>
          <w:sz w:val="24"/>
          <w:szCs w:val="24"/>
          <w:lang w:eastAsia="uk-UA"/>
        </w:rPr>
        <w:t>Відділ очолює начальник, який призначається, звільняється з посади керівником апарату суду, за погодженням із головою суду, та здійснює організаційно - розпорядчі та консультативно - дорадчі функції, спрямовані на виконання основних завдань та функцій, які покладені на відділ.</w:t>
      </w:r>
      <w:r w:rsidR="00D148AD">
        <w:rPr>
          <w:rFonts w:ascii="Times New Roman" w:hAnsi="Times New Roman"/>
          <w:sz w:val="24"/>
          <w:szCs w:val="24"/>
          <w:lang w:eastAsia="uk-UA"/>
        </w:rPr>
        <w:t xml:space="preserve"> </w:t>
      </w:r>
    </w:p>
    <w:p w:rsidR="00E70D01" w:rsidRPr="00E70D01" w:rsidRDefault="00D148AD" w:rsidP="00D148AD">
      <w:pPr>
        <w:pStyle w:val="a3"/>
        <w:numPr>
          <w:ilvl w:val="1"/>
          <w:numId w:val="4"/>
        </w:numPr>
        <w:tabs>
          <w:tab w:val="left" w:pos="993"/>
        </w:tabs>
        <w:autoSpaceDE w:val="0"/>
        <w:autoSpaceDN w:val="0"/>
        <w:adjustRightInd w:val="0"/>
        <w:spacing w:before="240" w:after="0" w:line="240" w:lineRule="auto"/>
        <w:ind w:hanging="562"/>
        <w:jc w:val="both"/>
        <w:rPr>
          <w:rFonts w:ascii="Times New Roman" w:hAnsi="Times New Roman"/>
          <w:b/>
          <w:bCs/>
          <w:sz w:val="24"/>
          <w:szCs w:val="24"/>
          <w:lang w:eastAsia="ru-RU"/>
        </w:rPr>
      </w:pPr>
      <w:r w:rsidRPr="00D148AD">
        <w:rPr>
          <w:rFonts w:ascii="Times New Roman" w:hAnsi="Times New Roman"/>
          <w:sz w:val="24"/>
          <w:szCs w:val="24"/>
          <w:lang w:eastAsia="uk-UA"/>
        </w:rPr>
        <w:t>Начальник відділу здійснює керівництво, координацію та контроль діяльності старшого судового розпорядника, судових розпорядників, секретарів судових засідань та архіваріуса, при виконанні ними своїх посадових обов’язків.</w:t>
      </w:r>
    </w:p>
    <w:p w:rsidR="00E70D01" w:rsidRPr="00E70D01" w:rsidRDefault="002306E0" w:rsidP="00D148AD">
      <w:pPr>
        <w:pStyle w:val="a3"/>
        <w:numPr>
          <w:ilvl w:val="1"/>
          <w:numId w:val="4"/>
        </w:numPr>
        <w:tabs>
          <w:tab w:val="left" w:pos="993"/>
        </w:tabs>
        <w:autoSpaceDE w:val="0"/>
        <w:autoSpaceDN w:val="0"/>
        <w:adjustRightInd w:val="0"/>
        <w:spacing w:before="240" w:after="0" w:line="240" w:lineRule="auto"/>
        <w:ind w:left="567" w:hanging="567"/>
        <w:jc w:val="both"/>
        <w:rPr>
          <w:rFonts w:ascii="Times New Roman" w:hAnsi="Times New Roman"/>
          <w:b/>
          <w:bCs/>
          <w:sz w:val="24"/>
          <w:szCs w:val="24"/>
          <w:lang w:eastAsia="ru-RU"/>
        </w:rPr>
      </w:pPr>
      <w:r w:rsidRPr="00E70D01">
        <w:rPr>
          <w:rFonts w:ascii="Times New Roman" w:hAnsi="Times New Roman"/>
          <w:sz w:val="24"/>
          <w:szCs w:val="24"/>
          <w:lang w:eastAsia="uk-UA"/>
        </w:rPr>
        <w:t>Робота відділу здійснюється на основі затверджених керівником апарату посадових інструкцій, даного положення та планів роботи.</w:t>
      </w:r>
    </w:p>
    <w:p w:rsidR="00E70D01" w:rsidRPr="00E70D01" w:rsidRDefault="002306E0" w:rsidP="00D148AD">
      <w:pPr>
        <w:pStyle w:val="a3"/>
        <w:numPr>
          <w:ilvl w:val="1"/>
          <w:numId w:val="4"/>
        </w:numPr>
        <w:tabs>
          <w:tab w:val="left" w:pos="993"/>
        </w:tabs>
        <w:autoSpaceDE w:val="0"/>
        <w:autoSpaceDN w:val="0"/>
        <w:adjustRightInd w:val="0"/>
        <w:spacing w:before="240" w:after="0" w:line="240" w:lineRule="auto"/>
        <w:ind w:left="567" w:hanging="567"/>
        <w:jc w:val="both"/>
        <w:rPr>
          <w:rFonts w:ascii="Times New Roman" w:hAnsi="Times New Roman"/>
          <w:b/>
          <w:bCs/>
          <w:sz w:val="24"/>
          <w:szCs w:val="24"/>
          <w:lang w:eastAsia="ru-RU"/>
        </w:rPr>
      </w:pPr>
      <w:r w:rsidRPr="00E70D01">
        <w:rPr>
          <w:rFonts w:ascii="Times New Roman" w:hAnsi="Times New Roman"/>
          <w:sz w:val="24"/>
          <w:szCs w:val="24"/>
          <w:lang w:val="ru-RU" w:eastAsia="ru-RU"/>
        </w:rPr>
        <w:lastRenderedPageBreak/>
        <w:t xml:space="preserve">Свою роботу </w:t>
      </w:r>
      <w:proofErr w:type="spellStart"/>
      <w:r w:rsidRPr="00E70D01">
        <w:rPr>
          <w:rFonts w:ascii="Times New Roman" w:hAnsi="Times New Roman"/>
          <w:sz w:val="24"/>
          <w:szCs w:val="24"/>
          <w:lang w:val="ru-RU" w:eastAsia="ru-RU"/>
        </w:rPr>
        <w:t>відділ</w:t>
      </w:r>
      <w:proofErr w:type="spellEnd"/>
      <w:r w:rsidRPr="00E70D01">
        <w:rPr>
          <w:rFonts w:ascii="Times New Roman" w:hAnsi="Times New Roman"/>
          <w:sz w:val="24"/>
          <w:szCs w:val="24"/>
          <w:lang w:val="ru-RU" w:eastAsia="ru-RU"/>
        </w:rPr>
        <w:t xml:space="preserve"> проводить в </w:t>
      </w:r>
      <w:proofErr w:type="spellStart"/>
      <w:r w:rsidRPr="00E70D01">
        <w:rPr>
          <w:rFonts w:ascii="Times New Roman" w:hAnsi="Times New Roman"/>
          <w:sz w:val="24"/>
          <w:szCs w:val="24"/>
          <w:lang w:val="ru-RU" w:eastAsia="ru-RU"/>
        </w:rPr>
        <w:t>тісній</w:t>
      </w:r>
      <w:proofErr w:type="spellEnd"/>
      <w:r w:rsidR="005A6FEA">
        <w:rPr>
          <w:rFonts w:ascii="Times New Roman" w:hAnsi="Times New Roman"/>
          <w:sz w:val="24"/>
          <w:szCs w:val="24"/>
          <w:lang w:val="ru-RU" w:eastAsia="ru-RU"/>
        </w:rPr>
        <w:t xml:space="preserve"> </w:t>
      </w:r>
      <w:proofErr w:type="spellStart"/>
      <w:r w:rsidRPr="00E70D01">
        <w:rPr>
          <w:rFonts w:ascii="Times New Roman" w:hAnsi="Times New Roman"/>
          <w:sz w:val="24"/>
          <w:szCs w:val="24"/>
          <w:lang w:val="ru-RU" w:eastAsia="ru-RU"/>
        </w:rPr>
        <w:t>взаємодії</w:t>
      </w:r>
      <w:proofErr w:type="spellEnd"/>
      <w:r w:rsidRPr="00E70D01">
        <w:rPr>
          <w:rFonts w:ascii="Times New Roman" w:hAnsi="Times New Roman"/>
          <w:sz w:val="24"/>
          <w:szCs w:val="24"/>
          <w:lang w:val="ru-RU" w:eastAsia="ru-RU"/>
        </w:rPr>
        <w:t xml:space="preserve"> з </w:t>
      </w:r>
      <w:proofErr w:type="spellStart"/>
      <w:r w:rsidRPr="00E70D01">
        <w:rPr>
          <w:rFonts w:ascii="Times New Roman" w:hAnsi="Times New Roman"/>
          <w:sz w:val="24"/>
          <w:szCs w:val="24"/>
          <w:lang w:val="ru-RU" w:eastAsia="ru-RU"/>
        </w:rPr>
        <w:t>іншими</w:t>
      </w:r>
      <w:proofErr w:type="spellEnd"/>
      <w:r w:rsidR="005A6FEA">
        <w:rPr>
          <w:rFonts w:ascii="Times New Roman" w:hAnsi="Times New Roman"/>
          <w:sz w:val="24"/>
          <w:szCs w:val="24"/>
          <w:lang w:val="ru-RU" w:eastAsia="ru-RU"/>
        </w:rPr>
        <w:t xml:space="preserve"> </w:t>
      </w:r>
      <w:proofErr w:type="spellStart"/>
      <w:r w:rsidRPr="00E70D01">
        <w:rPr>
          <w:rFonts w:ascii="Times New Roman" w:hAnsi="Times New Roman"/>
          <w:sz w:val="24"/>
          <w:szCs w:val="24"/>
          <w:lang w:val="ru-RU" w:eastAsia="ru-RU"/>
        </w:rPr>
        <w:t>відділами</w:t>
      </w:r>
      <w:proofErr w:type="spellEnd"/>
      <w:r w:rsidRPr="00E70D01">
        <w:rPr>
          <w:rFonts w:ascii="Times New Roman" w:hAnsi="Times New Roman"/>
          <w:sz w:val="24"/>
          <w:szCs w:val="24"/>
          <w:lang w:val="ru-RU" w:eastAsia="ru-RU"/>
        </w:rPr>
        <w:t xml:space="preserve"> та </w:t>
      </w:r>
      <w:proofErr w:type="spellStart"/>
      <w:r w:rsidRPr="00E70D01">
        <w:rPr>
          <w:rFonts w:ascii="Times New Roman" w:hAnsi="Times New Roman"/>
          <w:sz w:val="24"/>
          <w:szCs w:val="24"/>
          <w:lang w:val="ru-RU" w:eastAsia="ru-RU"/>
        </w:rPr>
        <w:t>працівниками</w:t>
      </w:r>
      <w:proofErr w:type="spellEnd"/>
      <w:r w:rsidRPr="00E70D01">
        <w:rPr>
          <w:rFonts w:ascii="Times New Roman" w:hAnsi="Times New Roman"/>
          <w:sz w:val="24"/>
          <w:szCs w:val="24"/>
          <w:lang w:val="ru-RU" w:eastAsia="ru-RU"/>
        </w:rPr>
        <w:t xml:space="preserve"> аппарату </w:t>
      </w:r>
      <w:r w:rsidRPr="00E70D01">
        <w:rPr>
          <w:rFonts w:ascii="Times New Roman" w:hAnsi="Times New Roman"/>
          <w:sz w:val="24"/>
          <w:szCs w:val="24"/>
          <w:lang w:eastAsia="ru-RU"/>
        </w:rPr>
        <w:t>Львівського</w:t>
      </w:r>
      <w:r w:rsidRPr="00E70D01">
        <w:rPr>
          <w:rFonts w:ascii="Times New Roman" w:hAnsi="Times New Roman"/>
          <w:sz w:val="24"/>
          <w:szCs w:val="24"/>
          <w:lang w:val="ru-RU" w:eastAsia="ru-RU"/>
        </w:rPr>
        <w:t xml:space="preserve"> окружного </w:t>
      </w:r>
      <w:proofErr w:type="spellStart"/>
      <w:r w:rsidRPr="00E70D01">
        <w:rPr>
          <w:rFonts w:ascii="Times New Roman" w:hAnsi="Times New Roman"/>
          <w:sz w:val="24"/>
          <w:szCs w:val="24"/>
          <w:lang w:val="ru-RU" w:eastAsia="ru-RU"/>
        </w:rPr>
        <w:t>адміністративного</w:t>
      </w:r>
      <w:proofErr w:type="spellEnd"/>
      <w:r w:rsidRPr="00E70D01">
        <w:rPr>
          <w:rFonts w:ascii="Times New Roman" w:hAnsi="Times New Roman"/>
          <w:sz w:val="24"/>
          <w:szCs w:val="24"/>
          <w:lang w:val="ru-RU" w:eastAsia="ru-RU"/>
        </w:rPr>
        <w:t xml:space="preserve"> суду.</w:t>
      </w:r>
    </w:p>
    <w:p w:rsidR="00E70D01" w:rsidRPr="00E70D01" w:rsidRDefault="002306E0" w:rsidP="00D148AD">
      <w:pPr>
        <w:pStyle w:val="a3"/>
        <w:numPr>
          <w:ilvl w:val="1"/>
          <w:numId w:val="4"/>
        </w:numPr>
        <w:tabs>
          <w:tab w:val="left" w:pos="993"/>
        </w:tabs>
        <w:autoSpaceDE w:val="0"/>
        <w:autoSpaceDN w:val="0"/>
        <w:adjustRightInd w:val="0"/>
        <w:spacing w:before="240" w:after="0" w:line="240" w:lineRule="auto"/>
        <w:ind w:left="567" w:hanging="567"/>
        <w:jc w:val="both"/>
        <w:rPr>
          <w:rFonts w:ascii="Times New Roman" w:hAnsi="Times New Roman"/>
          <w:b/>
          <w:bCs/>
          <w:sz w:val="24"/>
          <w:szCs w:val="24"/>
          <w:lang w:eastAsia="ru-RU"/>
        </w:rPr>
      </w:pPr>
      <w:r w:rsidRPr="001378D8">
        <w:rPr>
          <w:rFonts w:ascii="Times New Roman" w:hAnsi="Times New Roman"/>
          <w:sz w:val="24"/>
          <w:szCs w:val="24"/>
          <w:lang w:eastAsia="ru-RU"/>
        </w:rPr>
        <w:t>Посадові</w:t>
      </w:r>
      <w:r w:rsidR="005A6FEA">
        <w:rPr>
          <w:rFonts w:ascii="Times New Roman" w:hAnsi="Times New Roman"/>
          <w:sz w:val="24"/>
          <w:szCs w:val="24"/>
          <w:lang w:eastAsia="ru-RU"/>
        </w:rPr>
        <w:t xml:space="preserve"> </w:t>
      </w:r>
      <w:r w:rsidRPr="001378D8">
        <w:rPr>
          <w:rFonts w:ascii="Times New Roman" w:hAnsi="Times New Roman"/>
          <w:sz w:val="24"/>
          <w:szCs w:val="24"/>
          <w:lang w:eastAsia="ru-RU"/>
        </w:rPr>
        <w:t>обов'язки</w:t>
      </w:r>
      <w:r w:rsidR="005A6FEA">
        <w:rPr>
          <w:rFonts w:ascii="Times New Roman" w:hAnsi="Times New Roman"/>
          <w:sz w:val="24"/>
          <w:szCs w:val="24"/>
          <w:lang w:eastAsia="ru-RU"/>
        </w:rPr>
        <w:t xml:space="preserve"> </w:t>
      </w:r>
      <w:r w:rsidRPr="001378D8">
        <w:rPr>
          <w:rFonts w:ascii="Times New Roman" w:hAnsi="Times New Roman"/>
          <w:sz w:val="24"/>
          <w:szCs w:val="24"/>
          <w:lang w:eastAsia="ru-RU"/>
        </w:rPr>
        <w:t>кожного</w:t>
      </w:r>
      <w:r w:rsidR="005A6FEA">
        <w:rPr>
          <w:rFonts w:ascii="Times New Roman" w:hAnsi="Times New Roman"/>
          <w:sz w:val="24"/>
          <w:szCs w:val="24"/>
          <w:lang w:eastAsia="ru-RU"/>
        </w:rPr>
        <w:t xml:space="preserve"> </w:t>
      </w:r>
      <w:r w:rsidRPr="001378D8">
        <w:rPr>
          <w:rFonts w:ascii="Times New Roman" w:hAnsi="Times New Roman"/>
          <w:sz w:val="24"/>
          <w:szCs w:val="24"/>
          <w:lang w:eastAsia="ru-RU"/>
        </w:rPr>
        <w:t>співробітника</w:t>
      </w:r>
      <w:r w:rsidR="005A6FEA">
        <w:rPr>
          <w:rFonts w:ascii="Times New Roman" w:hAnsi="Times New Roman"/>
          <w:sz w:val="24"/>
          <w:szCs w:val="24"/>
          <w:lang w:eastAsia="ru-RU"/>
        </w:rPr>
        <w:t xml:space="preserve"> </w:t>
      </w:r>
      <w:r w:rsidRPr="001378D8">
        <w:rPr>
          <w:rFonts w:ascii="Times New Roman" w:hAnsi="Times New Roman"/>
          <w:sz w:val="24"/>
          <w:szCs w:val="24"/>
          <w:lang w:eastAsia="ru-RU"/>
        </w:rPr>
        <w:t>відділу</w:t>
      </w:r>
      <w:r w:rsidR="005A6FEA">
        <w:rPr>
          <w:rFonts w:ascii="Times New Roman" w:hAnsi="Times New Roman"/>
          <w:sz w:val="24"/>
          <w:szCs w:val="24"/>
          <w:lang w:eastAsia="ru-RU"/>
        </w:rPr>
        <w:t xml:space="preserve"> </w:t>
      </w:r>
      <w:r w:rsidRPr="00E70D01">
        <w:rPr>
          <w:rFonts w:ascii="Times New Roman" w:hAnsi="Times New Roman"/>
          <w:sz w:val="24"/>
          <w:szCs w:val="24"/>
          <w:lang w:eastAsia="ru-RU"/>
        </w:rPr>
        <w:t>установлюються</w:t>
      </w:r>
      <w:r w:rsidRPr="001378D8">
        <w:rPr>
          <w:rFonts w:ascii="Times New Roman" w:hAnsi="Times New Roman"/>
          <w:sz w:val="24"/>
          <w:szCs w:val="24"/>
          <w:lang w:eastAsia="ru-RU"/>
        </w:rPr>
        <w:t xml:space="preserve"> начальником відділу</w:t>
      </w:r>
      <w:r w:rsidR="000D3D0D" w:rsidRPr="001378D8">
        <w:rPr>
          <w:rFonts w:ascii="Times New Roman" w:hAnsi="Times New Roman"/>
          <w:sz w:val="24"/>
          <w:szCs w:val="24"/>
          <w:lang w:eastAsia="ru-RU"/>
        </w:rPr>
        <w:t>,</w:t>
      </w:r>
      <w:r w:rsidR="005A6FEA">
        <w:rPr>
          <w:rFonts w:ascii="Times New Roman" w:hAnsi="Times New Roman"/>
          <w:sz w:val="24"/>
          <w:szCs w:val="24"/>
          <w:lang w:eastAsia="ru-RU"/>
        </w:rPr>
        <w:t xml:space="preserve"> </w:t>
      </w:r>
      <w:r w:rsidRPr="001378D8">
        <w:rPr>
          <w:rFonts w:ascii="Times New Roman" w:hAnsi="Times New Roman"/>
          <w:sz w:val="24"/>
          <w:szCs w:val="24"/>
          <w:lang w:eastAsia="ru-RU"/>
        </w:rPr>
        <w:t>виходячи</w:t>
      </w:r>
      <w:r w:rsidR="005A6FEA">
        <w:rPr>
          <w:rFonts w:ascii="Times New Roman" w:hAnsi="Times New Roman"/>
          <w:sz w:val="24"/>
          <w:szCs w:val="24"/>
          <w:lang w:eastAsia="ru-RU"/>
        </w:rPr>
        <w:t xml:space="preserve"> </w:t>
      </w:r>
      <w:r w:rsidRPr="001378D8">
        <w:rPr>
          <w:rFonts w:ascii="Times New Roman" w:hAnsi="Times New Roman"/>
          <w:sz w:val="24"/>
          <w:szCs w:val="24"/>
          <w:lang w:eastAsia="ru-RU"/>
        </w:rPr>
        <w:t>із</w:t>
      </w:r>
      <w:r w:rsidR="005A6FEA">
        <w:rPr>
          <w:rFonts w:ascii="Times New Roman" w:hAnsi="Times New Roman"/>
          <w:sz w:val="24"/>
          <w:szCs w:val="24"/>
          <w:lang w:eastAsia="ru-RU"/>
        </w:rPr>
        <w:t xml:space="preserve"> </w:t>
      </w:r>
      <w:r w:rsidRPr="001378D8">
        <w:rPr>
          <w:rFonts w:ascii="Times New Roman" w:hAnsi="Times New Roman"/>
          <w:sz w:val="24"/>
          <w:szCs w:val="24"/>
          <w:lang w:eastAsia="ru-RU"/>
        </w:rPr>
        <w:t>завдань, визначених</w:t>
      </w:r>
      <w:r w:rsidR="005A6FEA">
        <w:rPr>
          <w:rFonts w:ascii="Times New Roman" w:hAnsi="Times New Roman"/>
          <w:sz w:val="24"/>
          <w:szCs w:val="24"/>
          <w:lang w:eastAsia="ru-RU"/>
        </w:rPr>
        <w:t xml:space="preserve"> </w:t>
      </w:r>
      <w:r w:rsidRPr="001378D8">
        <w:rPr>
          <w:rFonts w:ascii="Times New Roman" w:hAnsi="Times New Roman"/>
          <w:sz w:val="24"/>
          <w:szCs w:val="24"/>
          <w:lang w:eastAsia="ru-RU"/>
        </w:rPr>
        <w:t>цим</w:t>
      </w:r>
      <w:r w:rsidR="005A6FEA">
        <w:rPr>
          <w:rFonts w:ascii="Times New Roman" w:hAnsi="Times New Roman"/>
          <w:sz w:val="24"/>
          <w:szCs w:val="24"/>
          <w:lang w:eastAsia="ru-RU"/>
        </w:rPr>
        <w:t xml:space="preserve"> </w:t>
      </w:r>
      <w:r w:rsidRPr="001378D8">
        <w:rPr>
          <w:rFonts w:ascii="Times New Roman" w:hAnsi="Times New Roman"/>
          <w:sz w:val="24"/>
          <w:szCs w:val="24"/>
          <w:lang w:eastAsia="ru-RU"/>
        </w:rPr>
        <w:t>положенням та затверджуються</w:t>
      </w:r>
      <w:r w:rsidR="005A6FEA">
        <w:rPr>
          <w:rFonts w:ascii="Times New Roman" w:hAnsi="Times New Roman"/>
          <w:sz w:val="24"/>
          <w:szCs w:val="24"/>
          <w:lang w:eastAsia="ru-RU"/>
        </w:rPr>
        <w:t xml:space="preserve"> </w:t>
      </w:r>
      <w:r w:rsidR="00484982" w:rsidRPr="00E70D01">
        <w:rPr>
          <w:rFonts w:ascii="Times New Roman" w:hAnsi="Times New Roman"/>
          <w:sz w:val="24"/>
          <w:szCs w:val="24"/>
          <w:lang w:eastAsia="ru-RU"/>
        </w:rPr>
        <w:t>керівником апарату.</w:t>
      </w:r>
    </w:p>
    <w:p w:rsidR="00E70D01" w:rsidRPr="00E70D01" w:rsidRDefault="002306E0" w:rsidP="00D148AD">
      <w:pPr>
        <w:pStyle w:val="a3"/>
        <w:numPr>
          <w:ilvl w:val="1"/>
          <w:numId w:val="4"/>
        </w:numPr>
        <w:tabs>
          <w:tab w:val="left" w:pos="993"/>
        </w:tabs>
        <w:autoSpaceDE w:val="0"/>
        <w:autoSpaceDN w:val="0"/>
        <w:adjustRightInd w:val="0"/>
        <w:spacing w:before="240" w:after="0" w:line="240" w:lineRule="auto"/>
        <w:ind w:left="567" w:hanging="567"/>
        <w:jc w:val="both"/>
        <w:rPr>
          <w:rFonts w:ascii="Times New Roman" w:hAnsi="Times New Roman"/>
          <w:b/>
          <w:bCs/>
          <w:sz w:val="24"/>
          <w:szCs w:val="24"/>
          <w:lang w:eastAsia="ru-RU"/>
        </w:rPr>
      </w:pPr>
      <w:r w:rsidRPr="00E70D01">
        <w:rPr>
          <w:rFonts w:ascii="Times New Roman" w:hAnsi="Times New Roman"/>
          <w:sz w:val="24"/>
          <w:szCs w:val="24"/>
          <w:lang w:eastAsia="ru-RU"/>
        </w:rPr>
        <w:t>Начальник відділу регулює та контролює роботу старшого судового розпорядника, судових розпорядників, секретарів судового засідання та архіваріуса.</w:t>
      </w:r>
    </w:p>
    <w:p w:rsidR="00E70D01" w:rsidRPr="00E70D01" w:rsidRDefault="002306E0" w:rsidP="00D148AD">
      <w:pPr>
        <w:pStyle w:val="a3"/>
        <w:numPr>
          <w:ilvl w:val="1"/>
          <w:numId w:val="4"/>
        </w:numPr>
        <w:tabs>
          <w:tab w:val="left" w:pos="993"/>
        </w:tabs>
        <w:autoSpaceDE w:val="0"/>
        <w:autoSpaceDN w:val="0"/>
        <w:adjustRightInd w:val="0"/>
        <w:spacing w:before="240" w:after="0" w:line="240" w:lineRule="auto"/>
        <w:ind w:left="567" w:hanging="567"/>
        <w:jc w:val="both"/>
        <w:rPr>
          <w:rFonts w:ascii="Times New Roman" w:hAnsi="Times New Roman"/>
          <w:b/>
          <w:bCs/>
          <w:sz w:val="24"/>
          <w:szCs w:val="24"/>
          <w:lang w:eastAsia="ru-RU"/>
        </w:rPr>
      </w:pPr>
      <w:r w:rsidRPr="00E70D01">
        <w:rPr>
          <w:rFonts w:ascii="Times New Roman" w:hAnsi="Times New Roman"/>
          <w:sz w:val="24"/>
          <w:szCs w:val="24"/>
          <w:lang w:eastAsia="ru-RU"/>
        </w:rPr>
        <w:t>Старший судовий розпорядник, судові розпорядники, секретарі судового засідання та архіваріус виконують свої обов’язки згідно своїх посадових інструкцій, інших інструкцій, положень та чинного законодавства.</w:t>
      </w:r>
    </w:p>
    <w:p w:rsidR="00E70D01" w:rsidRPr="00E70D01" w:rsidRDefault="002306E0" w:rsidP="00D148AD">
      <w:pPr>
        <w:pStyle w:val="a3"/>
        <w:numPr>
          <w:ilvl w:val="1"/>
          <w:numId w:val="4"/>
        </w:numPr>
        <w:tabs>
          <w:tab w:val="left" w:pos="993"/>
        </w:tabs>
        <w:autoSpaceDE w:val="0"/>
        <w:autoSpaceDN w:val="0"/>
        <w:adjustRightInd w:val="0"/>
        <w:spacing w:before="240" w:after="0" w:line="240" w:lineRule="auto"/>
        <w:ind w:left="567" w:hanging="567"/>
        <w:jc w:val="both"/>
        <w:rPr>
          <w:rFonts w:ascii="Times New Roman" w:hAnsi="Times New Roman"/>
          <w:b/>
          <w:bCs/>
          <w:sz w:val="24"/>
          <w:szCs w:val="24"/>
          <w:lang w:eastAsia="ru-RU"/>
        </w:rPr>
      </w:pPr>
      <w:r w:rsidRPr="001378D8">
        <w:rPr>
          <w:rFonts w:ascii="Times New Roman" w:hAnsi="Times New Roman"/>
          <w:sz w:val="24"/>
          <w:szCs w:val="24"/>
          <w:lang w:eastAsia="ru-RU"/>
        </w:rPr>
        <w:t>У</w:t>
      </w:r>
      <w:r w:rsidR="005A6FEA">
        <w:rPr>
          <w:rFonts w:ascii="Times New Roman" w:hAnsi="Times New Roman"/>
          <w:sz w:val="24"/>
          <w:szCs w:val="24"/>
          <w:lang w:eastAsia="ru-RU"/>
        </w:rPr>
        <w:t xml:space="preserve"> </w:t>
      </w:r>
      <w:r w:rsidRPr="001378D8">
        <w:rPr>
          <w:rFonts w:ascii="Times New Roman" w:hAnsi="Times New Roman"/>
          <w:sz w:val="24"/>
          <w:szCs w:val="24"/>
          <w:lang w:eastAsia="ru-RU"/>
        </w:rPr>
        <w:t>разі</w:t>
      </w:r>
      <w:r w:rsidR="005A6FEA">
        <w:rPr>
          <w:rFonts w:ascii="Times New Roman" w:hAnsi="Times New Roman"/>
          <w:sz w:val="24"/>
          <w:szCs w:val="24"/>
          <w:lang w:eastAsia="ru-RU"/>
        </w:rPr>
        <w:t xml:space="preserve"> </w:t>
      </w:r>
      <w:r w:rsidRPr="001378D8">
        <w:rPr>
          <w:rFonts w:ascii="Times New Roman" w:hAnsi="Times New Roman"/>
          <w:sz w:val="24"/>
          <w:szCs w:val="24"/>
          <w:lang w:eastAsia="ru-RU"/>
        </w:rPr>
        <w:t>відсутності начальника відділу</w:t>
      </w:r>
      <w:r w:rsidR="005A6FEA">
        <w:rPr>
          <w:rFonts w:ascii="Times New Roman" w:hAnsi="Times New Roman"/>
          <w:sz w:val="24"/>
          <w:szCs w:val="24"/>
          <w:lang w:eastAsia="ru-RU"/>
        </w:rPr>
        <w:t xml:space="preserve"> </w:t>
      </w:r>
      <w:r w:rsidRPr="001378D8">
        <w:rPr>
          <w:rFonts w:ascii="Times New Roman" w:hAnsi="Times New Roman"/>
          <w:sz w:val="24"/>
          <w:szCs w:val="24"/>
          <w:lang w:eastAsia="ru-RU"/>
        </w:rPr>
        <w:t>або</w:t>
      </w:r>
      <w:r w:rsidR="005A6FEA">
        <w:rPr>
          <w:rFonts w:ascii="Times New Roman" w:hAnsi="Times New Roman"/>
          <w:sz w:val="24"/>
          <w:szCs w:val="24"/>
          <w:lang w:eastAsia="ru-RU"/>
        </w:rPr>
        <w:t xml:space="preserve"> </w:t>
      </w:r>
      <w:r w:rsidRPr="001378D8">
        <w:rPr>
          <w:rFonts w:ascii="Times New Roman" w:hAnsi="Times New Roman"/>
          <w:sz w:val="24"/>
          <w:szCs w:val="24"/>
          <w:lang w:eastAsia="ru-RU"/>
        </w:rPr>
        <w:t>неможливості</w:t>
      </w:r>
      <w:r w:rsidR="005A6FEA">
        <w:rPr>
          <w:rFonts w:ascii="Times New Roman" w:hAnsi="Times New Roman"/>
          <w:sz w:val="24"/>
          <w:szCs w:val="24"/>
          <w:lang w:eastAsia="ru-RU"/>
        </w:rPr>
        <w:t xml:space="preserve"> </w:t>
      </w:r>
      <w:r w:rsidRPr="001378D8">
        <w:rPr>
          <w:rFonts w:ascii="Times New Roman" w:hAnsi="Times New Roman"/>
          <w:sz w:val="24"/>
          <w:szCs w:val="24"/>
          <w:lang w:eastAsia="ru-RU"/>
        </w:rPr>
        <w:t>здійснення ним своїх</w:t>
      </w:r>
      <w:r w:rsidR="005A6FEA">
        <w:rPr>
          <w:rFonts w:ascii="Times New Roman" w:hAnsi="Times New Roman"/>
          <w:sz w:val="24"/>
          <w:szCs w:val="24"/>
          <w:lang w:eastAsia="ru-RU"/>
        </w:rPr>
        <w:t xml:space="preserve"> </w:t>
      </w:r>
      <w:r w:rsidRPr="001378D8">
        <w:rPr>
          <w:rFonts w:ascii="Times New Roman" w:hAnsi="Times New Roman"/>
          <w:sz w:val="24"/>
          <w:szCs w:val="24"/>
          <w:lang w:eastAsia="ru-RU"/>
        </w:rPr>
        <w:t>повноважень</w:t>
      </w:r>
      <w:r w:rsidR="005A6FEA">
        <w:rPr>
          <w:rFonts w:ascii="Times New Roman" w:hAnsi="Times New Roman"/>
          <w:sz w:val="24"/>
          <w:szCs w:val="24"/>
          <w:lang w:eastAsia="ru-RU"/>
        </w:rPr>
        <w:t xml:space="preserve"> </w:t>
      </w:r>
      <w:r w:rsidRPr="001378D8">
        <w:rPr>
          <w:rFonts w:ascii="Times New Roman" w:hAnsi="Times New Roman"/>
          <w:sz w:val="24"/>
          <w:szCs w:val="24"/>
          <w:lang w:eastAsia="ru-RU"/>
        </w:rPr>
        <w:t>його</w:t>
      </w:r>
      <w:r w:rsidR="005A6FEA">
        <w:rPr>
          <w:rFonts w:ascii="Times New Roman" w:hAnsi="Times New Roman"/>
          <w:sz w:val="24"/>
          <w:szCs w:val="24"/>
          <w:lang w:eastAsia="ru-RU"/>
        </w:rPr>
        <w:t xml:space="preserve"> </w:t>
      </w:r>
      <w:r w:rsidRPr="001378D8">
        <w:rPr>
          <w:rFonts w:ascii="Times New Roman" w:hAnsi="Times New Roman"/>
          <w:sz w:val="24"/>
          <w:szCs w:val="24"/>
          <w:lang w:eastAsia="ru-RU"/>
        </w:rPr>
        <w:t>обов'язки</w:t>
      </w:r>
      <w:r w:rsidR="005A6FEA">
        <w:rPr>
          <w:rFonts w:ascii="Times New Roman" w:hAnsi="Times New Roman"/>
          <w:sz w:val="24"/>
          <w:szCs w:val="24"/>
          <w:lang w:eastAsia="ru-RU"/>
        </w:rPr>
        <w:t xml:space="preserve"> </w:t>
      </w:r>
      <w:r w:rsidRPr="001378D8">
        <w:rPr>
          <w:rFonts w:ascii="Times New Roman" w:hAnsi="Times New Roman"/>
          <w:sz w:val="24"/>
          <w:szCs w:val="24"/>
          <w:lang w:eastAsia="ru-RU"/>
        </w:rPr>
        <w:t>виконує</w:t>
      </w:r>
      <w:r w:rsidR="005A6FEA">
        <w:rPr>
          <w:rFonts w:ascii="Times New Roman" w:hAnsi="Times New Roman"/>
          <w:sz w:val="24"/>
          <w:szCs w:val="24"/>
          <w:lang w:eastAsia="ru-RU"/>
        </w:rPr>
        <w:t xml:space="preserve"> </w:t>
      </w:r>
      <w:r w:rsidRPr="00E70D01">
        <w:rPr>
          <w:rFonts w:ascii="Times New Roman" w:hAnsi="Times New Roman"/>
          <w:sz w:val="24"/>
          <w:szCs w:val="24"/>
          <w:lang w:eastAsia="ru-RU"/>
        </w:rPr>
        <w:t>заступник начальника відділу.</w:t>
      </w:r>
    </w:p>
    <w:p w:rsidR="002306E0" w:rsidRPr="00E70D01" w:rsidRDefault="002306E0" w:rsidP="00D148AD">
      <w:pPr>
        <w:pStyle w:val="a3"/>
        <w:numPr>
          <w:ilvl w:val="1"/>
          <w:numId w:val="4"/>
        </w:numPr>
        <w:tabs>
          <w:tab w:val="left" w:pos="993"/>
        </w:tabs>
        <w:autoSpaceDE w:val="0"/>
        <w:autoSpaceDN w:val="0"/>
        <w:adjustRightInd w:val="0"/>
        <w:spacing w:before="240" w:after="0" w:line="240" w:lineRule="auto"/>
        <w:ind w:left="567" w:hanging="567"/>
        <w:jc w:val="both"/>
        <w:rPr>
          <w:rFonts w:ascii="Times New Roman" w:hAnsi="Times New Roman"/>
          <w:b/>
          <w:bCs/>
          <w:sz w:val="24"/>
          <w:szCs w:val="24"/>
          <w:lang w:eastAsia="ru-RU"/>
        </w:rPr>
      </w:pPr>
      <w:r w:rsidRPr="00E70D01">
        <w:rPr>
          <w:rFonts w:ascii="Times New Roman" w:hAnsi="Times New Roman"/>
          <w:sz w:val="24"/>
          <w:szCs w:val="24"/>
          <w:lang w:eastAsia="ru-RU"/>
        </w:rPr>
        <w:t>Начальник відділу, заступник начальника відділу, та інші працівники відділу свої функціональні обов'язки виконують під керівництвом керівника апарату та голови суду.</w:t>
      </w:r>
    </w:p>
    <w:p w:rsidR="002306E0" w:rsidRPr="000D3D0D" w:rsidRDefault="002306E0" w:rsidP="00E70D01">
      <w:pPr>
        <w:tabs>
          <w:tab w:val="left" w:pos="993"/>
        </w:tabs>
        <w:autoSpaceDE w:val="0"/>
        <w:autoSpaceDN w:val="0"/>
        <w:adjustRightInd w:val="0"/>
        <w:spacing w:after="0" w:line="240" w:lineRule="exact"/>
        <w:ind w:left="284" w:hanging="284"/>
        <w:jc w:val="both"/>
        <w:rPr>
          <w:rFonts w:ascii="Times New Roman" w:hAnsi="Times New Roman"/>
          <w:sz w:val="24"/>
          <w:szCs w:val="24"/>
          <w:lang w:eastAsia="ru-RU"/>
        </w:rPr>
      </w:pPr>
    </w:p>
    <w:p w:rsidR="002306E0" w:rsidRPr="004B3880" w:rsidRDefault="002306E0" w:rsidP="00B177B2">
      <w:pPr>
        <w:tabs>
          <w:tab w:val="left" w:pos="993"/>
        </w:tabs>
        <w:spacing w:after="0" w:line="240" w:lineRule="auto"/>
        <w:ind w:left="284" w:hanging="284"/>
        <w:jc w:val="both"/>
        <w:rPr>
          <w:rFonts w:ascii="Times New Roman" w:hAnsi="Times New Roman"/>
          <w:sz w:val="24"/>
          <w:szCs w:val="24"/>
          <w:lang w:eastAsia="ru-RU"/>
        </w:rPr>
      </w:pPr>
    </w:p>
    <w:p w:rsidR="00115C08" w:rsidRDefault="00115C08" w:rsidP="00B177B2">
      <w:pPr>
        <w:tabs>
          <w:tab w:val="left" w:pos="993"/>
          <w:tab w:val="left" w:pos="1469"/>
        </w:tabs>
        <w:autoSpaceDE w:val="0"/>
        <w:autoSpaceDN w:val="0"/>
        <w:adjustRightInd w:val="0"/>
        <w:spacing w:before="38" w:after="0" w:line="245" w:lineRule="exact"/>
        <w:ind w:left="284" w:hanging="284"/>
        <w:jc w:val="both"/>
        <w:rPr>
          <w:rFonts w:ascii="Times New Roman" w:hAnsi="Times New Roman"/>
          <w:sz w:val="24"/>
          <w:szCs w:val="24"/>
          <w:lang w:eastAsia="uk-UA"/>
        </w:rPr>
      </w:pPr>
    </w:p>
    <w:p w:rsidR="00115C08" w:rsidRDefault="00115C08" w:rsidP="00B177B2">
      <w:pPr>
        <w:tabs>
          <w:tab w:val="left" w:pos="993"/>
          <w:tab w:val="left" w:pos="1469"/>
        </w:tabs>
        <w:autoSpaceDE w:val="0"/>
        <w:autoSpaceDN w:val="0"/>
        <w:adjustRightInd w:val="0"/>
        <w:spacing w:before="38" w:after="0" w:line="245" w:lineRule="exact"/>
        <w:ind w:left="284" w:hanging="284"/>
        <w:jc w:val="both"/>
        <w:rPr>
          <w:rFonts w:ascii="Times New Roman" w:hAnsi="Times New Roman"/>
          <w:sz w:val="24"/>
          <w:szCs w:val="24"/>
          <w:lang w:eastAsia="uk-UA"/>
        </w:rPr>
      </w:pPr>
    </w:p>
    <w:p w:rsidR="00115C08" w:rsidRDefault="00115C08" w:rsidP="00B177B2">
      <w:pPr>
        <w:tabs>
          <w:tab w:val="left" w:pos="993"/>
          <w:tab w:val="left" w:pos="1469"/>
        </w:tabs>
        <w:autoSpaceDE w:val="0"/>
        <w:autoSpaceDN w:val="0"/>
        <w:adjustRightInd w:val="0"/>
        <w:spacing w:before="38" w:after="0" w:line="245" w:lineRule="exact"/>
        <w:ind w:left="284" w:hanging="284"/>
        <w:jc w:val="both"/>
        <w:rPr>
          <w:rFonts w:ascii="Times New Roman" w:hAnsi="Times New Roman"/>
          <w:sz w:val="24"/>
          <w:szCs w:val="24"/>
          <w:lang w:eastAsia="uk-UA"/>
        </w:rPr>
      </w:pPr>
    </w:p>
    <w:p w:rsidR="00115C08" w:rsidRDefault="00115C08" w:rsidP="00B177B2">
      <w:pPr>
        <w:tabs>
          <w:tab w:val="left" w:pos="993"/>
          <w:tab w:val="left" w:pos="1469"/>
        </w:tabs>
        <w:autoSpaceDE w:val="0"/>
        <w:autoSpaceDN w:val="0"/>
        <w:adjustRightInd w:val="0"/>
        <w:spacing w:before="38" w:after="0" w:line="245" w:lineRule="exact"/>
        <w:ind w:left="284" w:hanging="284"/>
        <w:jc w:val="both"/>
        <w:rPr>
          <w:rFonts w:ascii="Times New Roman" w:hAnsi="Times New Roman"/>
          <w:sz w:val="24"/>
          <w:szCs w:val="24"/>
          <w:lang w:eastAsia="uk-UA"/>
        </w:rPr>
      </w:pPr>
    </w:p>
    <w:p w:rsidR="00115C08" w:rsidRDefault="00115C08" w:rsidP="00B177B2">
      <w:pPr>
        <w:tabs>
          <w:tab w:val="left" w:pos="993"/>
          <w:tab w:val="left" w:pos="1469"/>
        </w:tabs>
        <w:autoSpaceDE w:val="0"/>
        <w:autoSpaceDN w:val="0"/>
        <w:adjustRightInd w:val="0"/>
        <w:spacing w:before="38" w:after="0" w:line="245" w:lineRule="exact"/>
        <w:ind w:left="284" w:hanging="284"/>
        <w:jc w:val="both"/>
        <w:rPr>
          <w:rFonts w:ascii="Times New Roman" w:hAnsi="Times New Roman"/>
          <w:sz w:val="24"/>
          <w:szCs w:val="24"/>
          <w:lang w:eastAsia="uk-UA"/>
        </w:rPr>
      </w:pPr>
    </w:p>
    <w:p w:rsidR="00115C08" w:rsidRPr="00115C08" w:rsidRDefault="00115C08" w:rsidP="00B177B2">
      <w:pPr>
        <w:tabs>
          <w:tab w:val="left" w:pos="993"/>
          <w:tab w:val="left" w:pos="1469"/>
        </w:tabs>
        <w:autoSpaceDE w:val="0"/>
        <w:autoSpaceDN w:val="0"/>
        <w:adjustRightInd w:val="0"/>
        <w:spacing w:before="38" w:after="0" w:line="245" w:lineRule="exact"/>
        <w:ind w:left="284" w:hanging="284"/>
        <w:jc w:val="both"/>
        <w:rPr>
          <w:rFonts w:ascii="Times New Roman" w:hAnsi="Times New Roman"/>
          <w:b/>
          <w:sz w:val="24"/>
          <w:szCs w:val="24"/>
          <w:lang w:eastAsia="uk-UA"/>
        </w:rPr>
      </w:pPr>
      <w:r>
        <w:rPr>
          <w:rFonts w:ascii="Times New Roman" w:hAnsi="Times New Roman"/>
          <w:sz w:val="24"/>
          <w:szCs w:val="24"/>
          <w:lang w:eastAsia="uk-UA"/>
        </w:rPr>
        <w:tab/>
      </w:r>
      <w:r w:rsidR="00B02AF6">
        <w:rPr>
          <w:rFonts w:ascii="Times New Roman" w:hAnsi="Times New Roman"/>
          <w:sz w:val="24"/>
          <w:szCs w:val="24"/>
          <w:lang w:eastAsia="uk-UA"/>
        </w:rPr>
        <w:t xml:space="preserve">       </w:t>
      </w:r>
      <w:r w:rsidRPr="00115C08">
        <w:rPr>
          <w:rFonts w:ascii="Times New Roman" w:hAnsi="Times New Roman"/>
          <w:b/>
          <w:sz w:val="24"/>
          <w:szCs w:val="24"/>
          <w:lang w:eastAsia="uk-UA"/>
        </w:rPr>
        <w:t>Начальник відділу                                                                 Котовська О.М.</w:t>
      </w:r>
    </w:p>
    <w:p w:rsidR="00CB5A70" w:rsidRPr="000D3D0D" w:rsidRDefault="00CB5A70" w:rsidP="00B177B2">
      <w:pPr>
        <w:tabs>
          <w:tab w:val="left" w:pos="993"/>
        </w:tabs>
        <w:ind w:left="284" w:hanging="284"/>
        <w:jc w:val="both"/>
        <w:rPr>
          <w:rFonts w:ascii="Times New Roman" w:hAnsi="Times New Roman"/>
        </w:rPr>
      </w:pPr>
    </w:p>
    <w:sectPr w:rsidR="00CB5A70" w:rsidRPr="000D3D0D" w:rsidSect="00CC6E6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4441A"/>
    <w:multiLevelType w:val="hybridMultilevel"/>
    <w:tmpl w:val="ADE483B2"/>
    <w:lvl w:ilvl="0" w:tplc="0422000F">
      <w:start w:val="1"/>
      <w:numFmt w:val="decimal"/>
      <w:lvlText w:val="%1."/>
      <w:lvlJc w:val="left"/>
      <w:pPr>
        <w:ind w:left="1440" w:hanging="360"/>
      </w:pPr>
      <w:rPr>
        <w:rFonts w:hint="default"/>
        <w:b w:val="0"/>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 w15:restartNumberingAfterBreak="0">
    <w:nsid w:val="18F94BB1"/>
    <w:multiLevelType w:val="hybridMultilevel"/>
    <w:tmpl w:val="1E18EEAE"/>
    <w:lvl w:ilvl="0" w:tplc="87A2B844">
      <w:start w:val="2"/>
      <w:numFmt w:val="bullet"/>
      <w:lvlText w:val="-"/>
      <w:lvlJc w:val="left"/>
      <w:pPr>
        <w:ind w:left="1647" w:hanging="360"/>
      </w:pPr>
      <w:rPr>
        <w:rFonts w:ascii="Times New Roman" w:eastAsia="Calibri" w:hAnsi="Times New Roman" w:cs="Times New Roman" w:hint="default"/>
        <w:b w:val="0"/>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 w15:restartNumberingAfterBreak="0">
    <w:nsid w:val="29142BAD"/>
    <w:multiLevelType w:val="hybridMultilevel"/>
    <w:tmpl w:val="80129F84"/>
    <w:lvl w:ilvl="0" w:tplc="D9D8C8D0">
      <w:numFmt w:val="bullet"/>
      <w:lvlText w:val="-"/>
      <w:lvlJc w:val="left"/>
      <w:pPr>
        <w:ind w:left="1410" w:hanging="690"/>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15:restartNumberingAfterBreak="0">
    <w:nsid w:val="375E5151"/>
    <w:multiLevelType w:val="multilevel"/>
    <w:tmpl w:val="8548A4CA"/>
    <w:lvl w:ilvl="0">
      <w:start w:val="1"/>
      <w:numFmt w:val="decimal"/>
      <w:lvlText w:val="%1."/>
      <w:lvlJc w:val="left"/>
      <w:pPr>
        <w:ind w:left="720" w:hanging="360"/>
      </w:pPr>
      <w:rPr>
        <w:rFonts w:cs="Times New Roman" w:hint="default"/>
      </w:rPr>
    </w:lvl>
    <w:lvl w:ilvl="1">
      <w:start w:val="1"/>
      <w:numFmt w:val="decimal"/>
      <w:isLgl/>
      <w:lvlText w:val="%1.%2"/>
      <w:lvlJc w:val="left"/>
      <w:pPr>
        <w:ind w:left="562" w:hanging="420"/>
      </w:pPr>
      <w:rPr>
        <w:rFonts w:hint="default"/>
      </w:rPr>
    </w:lvl>
    <w:lvl w:ilvl="2">
      <w:start w:val="1"/>
      <w:numFmt w:val="decimal"/>
      <w:isLgl/>
      <w:lvlText w:val="%1.%2.%3"/>
      <w:lvlJc w:val="left"/>
      <w:pPr>
        <w:ind w:left="1146"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8607D63"/>
    <w:multiLevelType w:val="hybridMultilevel"/>
    <w:tmpl w:val="2C0E9A72"/>
    <w:lvl w:ilvl="0" w:tplc="0422000F">
      <w:start w:val="1"/>
      <w:numFmt w:val="decimal"/>
      <w:lvlText w:val="%1."/>
      <w:lvlJc w:val="left"/>
      <w:pPr>
        <w:ind w:left="1440" w:hanging="360"/>
      </w:pPr>
      <w:rPr>
        <w:rFonts w:hint="default"/>
        <w:b w:val="0"/>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5" w15:restartNumberingAfterBreak="0">
    <w:nsid w:val="62A35951"/>
    <w:multiLevelType w:val="hybridMultilevel"/>
    <w:tmpl w:val="7666B640"/>
    <w:lvl w:ilvl="0" w:tplc="289C67FA">
      <w:numFmt w:val="bullet"/>
      <w:lvlText w:val="-"/>
      <w:lvlJc w:val="left"/>
      <w:pPr>
        <w:ind w:left="1440" w:hanging="360"/>
      </w:pPr>
      <w:rPr>
        <w:rFonts w:ascii="Times New Roman" w:eastAsia="Calibri" w:hAnsi="Times New Roman" w:cs="Times New Roman" w:hint="default"/>
        <w:b w:val="0"/>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6" w15:restartNumberingAfterBreak="0">
    <w:nsid w:val="645309ED"/>
    <w:multiLevelType w:val="hybridMultilevel"/>
    <w:tmpl w:val="0D9C7D40"/>
    <w:lvl w:ilvl="0" w:tplc="0422000F">
      <w:start w:val="1"/>
      <w:numFmt w:val="decimal"/>
      <w:lvlText w:val="%1."/>
      <w:lvlJc w:val="left"/>
      <w:pPr>
        <w:ind w:left="1440" w:hanging="360"/>
      </w:pPr>
      <w:rPr>
        <w:rFonts w:hint="default"/>
        <w:b w:val="0"/>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7" w15:restartNumberingAfterBreak="0">
    <w:nsid w:val="64571B42"/>
    <w:multiLevelType w:val="singleLevel"/>
    <w:tmpl w:val="38D84568"/>
    <w:lvl w:ilvl="0">
      <w:start w:val="1"/>
      <w:numFmt w:val="decimal"/>
      <w:lvlText w:val="3.%1."/>
      <w:legacy w:legacy="1" w:legacySpace="0" w:legacyIndent="936"/>
      <w:lvlJc w:val="left"/>
      <w:rPr>
        <w:rFonts w:ascii="Times New Roman" w:hAnsi="Times New Roman" w:cs="Times New Roman" w:hint="default"/>
      </w:rPr>
    </w:lvl>
  </w:abstractNum>
  <w:abstractNum w:abstractNumId="8" w15:restartNumberingAfterBreak="0">
    <w:nsid w:val="71187B80"/>
    <w:multiLevelType w:val="multilevel"/>
    <w:tmpl w:val="7A92AC9A"/>
    <w:lvl w:ilvl="0">
      <w:start w:val="1"/>
      <w:numFmt w:val="decimal"/>
      <w:lvlText w:val="%1."/>
      <w:lvlJc w:val="left"/>
      <w:pPr>
        <w:ind w:left="720" w:hanging="360"/>
      </w:pPr>
      <w:rPr>
        <w:rFonts w:cs="Times New Roman" w:hint="default"/>
      </w:rPr>
    </w:lvl>
    <w:lvl w:ilvl="1">
      <w:start w:val="1"/>
      <w:numFmt w:val="decimal"/>
      <w:isLgl/>
      <w:lvlText w:val="%1.%2"/>
      <w:lvlJc w:val="left"/>
      <w:pPr>
        <w:ind w:left="562"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73A136CB"/>
    <w:multiLevelType w:val="multilevel"/>
    <w:tmpl w:val="AC304D7E"/>
    <w:lvl w:ilvl="0">
      <w:start w:val="4"/>
      <w:numFmt w:val="decimal"/>
      <w:lvlText w:val="%1"/>
      <w:lvlJc w:val="left"/>
      <w:pPr>
        <w:ind w:left="480" w:hanging="480"/>
      </w:pPr>
      <w:rPr>
        <w:rFonts w:cs="Times New Roman" w:hint="default"/>
        <w:b w:val="0"/>
      </w:rPr>
    </w:lvl>
    <w:lvl w:ilvl="1">
      <w:start w:val="2"/>
      <w:numFmt w:val="decimal"/>
      <w:lvlText w:val="%1.%2"/>
      <w:lvlJc w:val="left"/>
      <w:pPr>
        <w:ind w:left="480" w:hanging="48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10" w15:restartNumberingAfterBreak="0">
    <w:nsid w:val="766E2A25"/>
    <w:multiLevelType w:val="hybridMultilevel"/>
    <w:tmpl w:val="0CC2B076"/>
    <w:lvl w:ilvl="0" w:tplc="87A2B844">
      <w:start w:val="2"/>
      <w:numFmt w:val="bullet"/>
      <w:lvlText w:val="-"/>
      <w:lvlJc w:val="left"/>
      <w:pPr>
        <w:ind w:left="1287" w:hanging="360"/>
      </w:pPr>
      <w:rPr>
        <w:rFonts w:ascii="Times New Roman" w:eastAsia="Calibri" w:hAnsi="Times New Roman" w:cs="Times New Roman" w:hint="default"/>
        <w:b w:val="0"/>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1" w15:restartNumberingAfterBreak="0">
    <w:nsid w:val="790220B7"/>
    <w:multiLevelType w:val="hybridMultilevel"/>
    <w:tmpl w:val="83ACFDB8"/>
    <w:lvl w:ilvl="0" w:tplc="87A2B844">
      <w:start w:val="2"/>
      <w:numFmt w:val="bullet"/>
      <w:lvlText w:val="-"/>
      <w:lvlJc w:val="left"/>
      <w:pPr>
        <w:ind w:left="927" w:hanging="360"/>
      </w:pPr>
      <w:rPr>
        <w:rFonts w:ascii="Times New Roman" w:eastAsia="Calibri" w:hAnsi="Times New Roman" w:cs="Times New Roman" w:hint="default"/>
        <w:b w:val="0"/>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2" w15:restartNumberingAfterBreak="0">
    <w:nsid w:val="7A143015"/>
    <w:multiLevelType w:val="singleLevel"/>
    <w:tmpl w:val="C79E7AE8"/>
    <w:lvl w:ilvl="0">
      <w:start w:val="1"/>
      <w:numFmt w:val="decimal"/>
      <w:lvlText w:val="2.%1."/>
      <w:legacy w:legacy="1" w:legacySpace="0" w:legacyIndent="946"/>
      <w:lvlJc w:val="left"/>
      <w:rPr>
        <w:rFonts w:ascii="Courier New" w:hAnsi="Courier New" w:cs="Courier New" w:hint="default"/>
      </w:rPr>
    </w:lvl>
  </w:abstractNum>
  <w:num w:numId="1">
    <w:abstractNumId w:val="12"/>
    <w:lvlOverride w:ilvl="0">
      <w:startOverride w:val="1"/>
    </w:lvlOverride>
  </w:num>
  <w:num w:numId="2">
    <w:abstractNumId w:val="7"/>
    <w:lvlOverride w:ilvl="0">
      <w:startOverride w:val="1"/>
    </w:lvlOverride>
  </w:num>
  <w:num w:numId="3">
    <w:abstractNumId w:val="9"/>
  </w:num>
  <w:num w:numId="4">
    <w:abstractNumId w:val="3"/>
  </w:num>
  <w:num w:numId="5">
    <w:abstractNumId w:val="5"/>
  </w:num>
  <w:num w:numId="6">
    <w:abstractNumId w:val="8"/>
  </w:num>
  <w:num w:numId="7">
    <w:abstractNumId w:val="11"/>
  </w:num>
  <w:num w:numId="8">
    <w:abstractNumId w:val="1"/>
  </w:num>
  <w:num w:numId="9">
    <w:abstractNumId w:val="10"/>
  </w:num>
  <w:num w:numId="10">
    <w:abstractNumId w:val="2"/>
  </w:num>
  <w:num w:numId="11">
    <w:abstractNumId w:val="4"/>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4C68"/>
    <w:rsid w:val="000D3D0D"/>
    <w:rsid w:val="000F097C"/>
    <w:rsid w:val="00107562"/>
    <w:rsid w:val="00115C08"/>
    <w:rsid w:val="001378D8"/>
    <w:rsid w:val="00170193"/>
    <w:rsid w:val="002306E0"/>
    <w:rsid w:val="00360721"/>
    <w:rsid w:val="003F73F8"/>
    <w:rsid w:val="00484982"/>
    <w:rsid w:val="004A627F"/>
    <w:rsid w:val="004B3880"/>
    <w:rsid w:val="004E7242"/>
    <w:rsid w:val="005075DA"/>
    <w:rsid w:val="00586996"/>
    <w:rsid w:val="005A6FEA"/>
    <w:rsid w:val="006B7549"/>
    <w:rsid w:val="00792094"/>
    <w:rsid w:val="008C4D0C"/>
    <w:rsid w:val="00932784"/>
    <w:rsid w:val="0093294C"/>
    <w:rsid w:val="009654E3"/>
    <w:rsid w:val="00A33A90"/>
    <w:rsid w:val="00A34C68"/>
    <w:rsid w:val="00B02AF6"/>
    <w:rsid w:val="00B177B2"/>
    <w:rsid w:val="00B47FE4"/>
    <w:rsid w:val="00BB4211"/>
    <w:rsid w:val="00CB5A70"/>
    <w:rsid w:val="00CC01C2"/>
    <w:rsid w:val="00CC6E62"/>
    <w:rsid w:val="00D148AD"/>
    <w:rsid w:val="00D65401"/>
    <w:rsid w:val="00DD31AE"/>
    <w:rsid w:val="00E175F7"/>
    <w:rsid w:val="00E62198"/>
    <w:rsid w:val="00E70D01"/>
    <w:rsid w:val="00EE1EA0"/>
    <w:rsid w:val="00F647F5"/>
    <w:rsid w:val="00F7410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D6BDD"/>
  <w15:docId w15:val="{DA6BB493-721E-4101-934D-43C3E3D01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306E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306E0"/>
    <w:pPr>
      <w:ind w:left="720"/>
      <w:contextualSpacing/>
    </w:pPr>
  </w:style>
  <w:style w:type="paragraph" w:styleId="a4">
    <w:name w:val="Balloon Text"/>
    <w:basedOn w:val="a"/>
    <w:link w:val="a5"/>
    <w:uiPriority w:val="99"/>
    <w:semiHidden/>
    <w:unhideWhenUsed/>
    <w:rsid w:val="005A6FEA"/>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5A6FE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4289</Words>
  <Characters>2446</Characters>
  <Application>Microsoft Office Word</Application>
  <DocSecurity>0</DocSecurity>
  <Lines>20</Lines>
  <Paragraphs>13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cp:lastPrinted>2017-11-20T10:26:00Z</cp:lastPrinted>
  <dcterms:created xsi:type="dcterms:W3CDTF">2017-11-20T10:33:00Z</dcterms:created>
  <dcterms:modified xsi:type="dcterms:W3CDTF">2017-11-22T08:23:00Z</dcterms:modified>
</cp:coreProperties>
</file>